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42BC" w14:textId="0BF0BAE5" w:rsidR="002958B3" w:rsidRPr="002958B3" w:rsidRDefault="002958B3" w:rsidP="002958B3">
      <w:r w:rsidRPr="002958B3">
        <w:rPr>
          <w:noProof/>
        </w:rPr>
        <w:drawing>
          <wp:anchor distT="0" distB="0" distL="114300" distR="114300" simplePos="0" relativeHeight="251658240" behindDoc="0" locked="0" layoutInCell="1" allowOverlap="1" wp14:anchorId="0CF05CC2" wp14:editId="742DD1C0">
            <wp:simplePos x="0" y="0"/>
            <wp:positionH relativeFrom="column">
              <wp:posOffset>-460912</wp:posOffset>
            </wp:positionH>
            <wp:positionV relativeFrom="paragraph">
              <wp:posOffset>-652145</wp:posOffset>
            </wp:positionV>
            <wp:extent cx="1847850" cy="1638300"/>
            <wp:effectExtent l="0" t="0" r="0" b="0"/>
            <wp:wrapNone/>
            <wp:docPr id="1482481082" name="Image 2" descr="Une image contenant Police, symbol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1082" name="Image 2" descr="Une image contenant Police, symbole, logo, Graphiqu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1638300"/>
                    </a:xfrm>
                    <a:prstGeom prst="rect">
                      <a:avLst/>
                    </a:prstGeom>
                    <a:noFill/>
                    <a:ln>
                      <a:noFill/>
                    </a:ln>
                  </pic:spPr>
                </pic:pic>
              </a:graphicData>
            </a:graphic>
          </wp:anchor>
        </w:drawing>
      </w:r>
      <w:r w:rsidRPr="002958B3">
        <w:t> </w:t>
      </w:r>
    </w:p>
    <w:p w14:paraId="49E8A719" w14:textId="77777777" w:rsidR="002958B3" w:rsidRPr="002958B3" w:rsidRDefault="002958B3" w:rsidP="002958B3">
      <w:pPr>
        <w:jc w:val="center"/>
        <w:rPr>
          <w:sz w:val="32"/>
          <w:szCs w:val="32"/>
        </w:rPr>
      </w:pPr>
      <w:r w:rsidRPr="002958B3">
        <w:rPr>
          <w:sz w:val="32"/>
          <w:szCs w:val="32"/>
        </w:rPr>
        <w:t>RÈGLEMENTS GÉNÉRAUX</w:t>
      </w:r>
    </w:p>
    <w:p w14:paraId="5000911C" w14:textId="77D1E26F" w:rsidR="002958B3" w:rsidRPr="002958B3" w:rsidRDefault="002958B3" w:rsidP="002958B3">
      <w:pPr>
        <w:jc w:val="center"/>
      </w:pPr>
      <w:r w:rsidRPr="002958B3">
        <w:t>(</w:t>
      </w:r>
      <w:proofErr w:type="gramStart"/>
      <w:r w:rsidRPr="002958B3">
        <w:t>dernière</w:t>
      </w:r>
      <w:proofErr w:type="gramEnd"/>
      <w:r w:rsidRPr="002958B3">
        <w:t xml:space="preserve"> modification : septembre 2025) </w:t>
      </w:r>
    </w:p>
    <w:p w14:paraId="58D1F93C" w14:textId="383473EE" w:rsidR="002958B3" w:rsidRPr="002958B3" w:rsidRDefault="002958B3" w:rsidP="002958B3">
      <w:r w:rsidRPr="002958B3">
        <w:t> </w:t>
      </w:r>
    </w:p>
    <w:p w14:paraId="0A534A9E" w14:textId="77777777" w:rsidR="002958B3" w:rsidRPr="002958B3" w:rsidRDefault="002958B3" w:rsidP="002958B3">
      <w:proofErr w:type="gramStart"/>
      <w:r w:rsidRPr="002958B3">
        <w:rPr>
          <w:highlight w:val="yellow"/>
        </w:rPr>
        <w:t>AFFILIATION  &gt;</w:t>
      </w:r>
      <w:proofErr w:type="gramEnd"/>
      <w:r w:rsidRPr="002958B3">
        <w:t>  Toutes les écoles de la commission scolaire des Hautes-Rivières peuvent participer aux compétitions organisées par le regroupement du sport scolaire à condition que l'éducateur physique de l'école assume une journée complète comme superviseur de tournoi.  </w:t>
      </w:r>
    </w:p>
    <w:p w14:paraId="38623E61" w14:textId="77777777" w:rsidR="002958B3" w:rsidRPr="002958B3" w:rsidRDefault="002958B3" w:rsidP="002958B3">
      <w:r w:rsidRPr="002958B3">
        <w:t> </w:t>
      </w:r>
    </w:p>
    <w:p w14:paraId="2BFFE4CF" w14:textId="77777777" w:rsidR="002958B3" w:rsidRPr="002958B3" w:rsidRDefault="002958B3" w:rsidP="002958B3">
      <w:r w:rsidRPr="002958B3">
        <w:rPr>
          <w:highlight w:val="yellow"/>
        </w:rPr>
        <w:t xml:space="preserve">RÉUNION </w:t>
      </w:r>
      <w:proofErr w:type="gramStart"/>
      <w:r w:rsidRPr="002958B3">
        <w:rPr>
          <w:highlight w:val="yellow"/>
        </w:rPr>
        <w:t>ANNUELLE  &gt;</w:t>
      </w:r>
      <w:proofErr w:type="gramEnd"/>
      <w:r w:rsidRPr="002958B3">
        <w:t>  La réunion annuelle de fin d'année est réservée exclusivement aux membres du comité exécutif du Sport scolaire et aux éducateurs et éducatrices physiques responsables du Sport scolaire dans leurs écoles respectives. En cas de litige, le comité exécutif du Sport scolaire est décisionnel. </w:t>
      </w:r>
    </w:p>
    <w:p w14:paraId="12F99D50" w14:textId="77777777" w:rsidR="002958B3" w:rsidRPr="002958B3" w:rsidRDefault="002958B3" w:rsidP="002958B3">
      <w:r w:rsidRPr="002958B3">
        <w:t> </w:t>
      </w:r>
    </w:p>
    <w:p w14:paraId="0D14BDD0" w14:textId="21C34F43" w:rsidR="002958B3" w:rsidRDefault="002958B3" w:rsidP="002958B3">
      <w:r w:rsidRPr="002958B3">
        <w:rPr>
          <w:highlight w:val="yellow"/>
        </w:rPr>
        <w:t xml:space="preserve">MODALITÉ </w:t>
      </w:r>
      <w:proofErr w:type="gramStart"/>
      <w:r w:rsidRPr="002958B3">
        <w:rPr>
          <w:highlight w:val="yellow"/>
        </w:rPr>
        <w:t>D’INSCRIPTION  &gt;</w:t>
      </w:r>
      <w:proofErr w:type="gramEnd"/>
      <w:r w:rsidRPr="002958B3">
        <w:t xml:space="preserve">  </w:t>
      </w:r>
      <w:r w:rsidRPr="002958B3">
        <w:rPr>
          <w:b/>
          <w:bCs/>
        </w:rPr>
        <w:t>Important : Une école devra avoir participé au 1er tournoi pour s'inscrire au 2e tournoi.</w:t>
      </w:r>
      <w:r w:rsidRPr="002958B3">
        <w:t xml:space="preserve"> Les écoles intéressées à inscrire une ou des équipes devront le faire sur le formulaire approprié en respectant les échéanciers. Une fois complété, le formulaire devra être transmis par </w:t>
      </w:r>
      <w:proofErr w:type="gramStart"/>
      <w:r w:rsidRPr="002958B3">
        <w:t>courriel  avant</w:t>
      </w:r>
      <w:proofErr w:type="gramEnd"/>
      <w:r w:rsidRPr="002958B3">
        <w:t xml:space="preserve"> 15h30 (à la date mentionnée sur le formulaire). Une école ne peut inscrire deux équipes en participation au 1er tournoi, à moins d'avoir une équipe en récréation. En cas d’impossibilité d’accepter toutes les équipes, la priorité sera accordée aux premiers inscrits dans chacune des classes (Priorité d'inscription). Les écoles étant en surplus seront placées sur une liste d'attente selon la priorité d'inscription. Afin d'équilibrer le nombre d'équipe dans chacune des divisions, le responsable des horaires se réserve le privilège de modifier l'inscription d'une équipe (en prenant en considération l'ordre d'inscription et le résultat du classement du tournoi précédent) et en avisant préalablement le responsable de l'équipe en question. </w:t>
      </w:r>
      <w:proofErr w:type="gramStart"/>
      <w:r w:rsidRPr="002958B3">
        <w:t>Par contre</w:t>
      </w:r>
      <w:proofErr w:type="gramEnd"/>
      <w:r w:rsidRPr="002958B3">
        <w:t xml:space="preserve">, une école ne pourra acquérir sa priorité que pour une seule équipe par classe (2 équipes au total), les autres étant placées sur la liste d'attente. Les équipes inscrites se voient attribuer un classement temporaire pour la confection de l'horaire du tournoi, cette cote est déterminée par le classement du tournoi précédent. Lorsque 2 équipes d'une même école participent à une même compétition, l'équipe la plus forte devra respecter le </w:t>
      </w:r>
      <w:proofErr w:type="spellStart"/>
      <w:r w:rsidRPr="002958B3">
        <w:t>semage</w:t>
      </w:r>
      <w:proofErr w:type="spellEnd"/>
      <w:r w:rsidRPr="002958B3">
        <w:t xml:space="preserve"> du tournoi et ainsi prendre la cote la plus basse. Advenant un non-respect de cette règle selon le jugement du responsable du tournoi, les 2 équipes impliquées seront disqualifiées du tournoi. </w:t>
      </w:r>
    </w:p>
    <w:p w14:paraId="77EC4ACD" w14:textId="77777777" w:rsidR="000229B8" w:rsidRPr="002958B3" w:rsidRDefault="000229B8" w:rsidP="002958B3"/>
    <w:p w14:paraId="6FC28D6E" w14:textId="77777777" w:rsidR="002958B3" w:rsidRPr="002958B3" w:rsidRDefault="002958B3" w:rsidP="002958B3">
      <w:proofErr w:type="gramStart"/>
      <w:r w:rsidRPr="002958B3">
        <w:rPr>
          <w:highlight w:val="yellow"/>
        </w:rPr>
        <w:t>FORFAIT  &gt;</w:t>
      </w:r>
      <w:proofErr w:type="gramEnd"/>
      <w:r w:rsidRPr="002958B3">
        <w:t>  Toute école qui se désiste après inscription devra assumer les frais d’inscription. Une école dont une équipe qui se désiste en cours de tournoi pourrait perdre sa priorité d'inscription pour le prochain tournoi pour toutes ses équipes. Une école dont une équipe ne se présente pas avec le nombre minimal de participants pour un deuxième tournoi dans la même année pourrait perdre sa priorité d'inscription pour le reste de l'année pour toutes ses équipes.  </w:t>
      </w:r>
    </w:p>
    <w:p w14:paraId="15B8AFFF" w14:textId="77777777" w:rsidR="002958B3" w:rsidRPr="002958B3" w:rsidRDefault="002958B3" w:rsidP="002958B3">
      <w:r w:rsidRPr="002958B3">
        <w:lastRenderedPageBreak/>
        <w:t>Dans le cas d'un match gagné par forfait, l'équipe gagnante recevra les points selon les règlements spécifiques à chaque sport. Lors d’une défaite par forfait l’équipe à un point de défaite et garde les points de respect pour l’arbitre et de l’adversaire. (Voir les règlements spécifiques)  </w:t>
      </w:r>
    </w:p>
    <w:p w14:paraId="69448700" w14:textId="77777777" w:rsidR="002958B3" w:rsidRPr="002958B3" w:rsidRDefault="002958B3" w:rsidP="002958B3">
      <w:r w:rsidRPr="002958B3">
        <w:t> </w:t>
      </w:r>
    </w:p>
    <w:p w14:paraId="04FC0224" w14:textId="77777777" w:rsidR="002958B3" w:rsidRPr="002958B3" w:rsidRDefault="002958B3" w:rsidP="002958B3">
      <w:r w:rsidRPr="002958B3">
        <w:rPr>
          <w:highlight w:val="yellow"/>
        </w:rPr>
        <w:t xml:space="preserve">ADMISSIBILITÉ D’UNE </w:t>
      </w:r>
      <w:proofErr w:type="gramStart"/>
      <w:r w:rsidRPr="002958B3">
        <w:rPr>
          <w:highlight w:val="yellow"/>
        </w:rPr>
        <w:t>ÉQUIPE  &gt;</w:t>
      </w:r>
      <w:proofErr w:type="gramEnd"/>
      <w:r w:rsidRPr="002958B3">
        <w:t xml:space="preserve">  Les équipes doivent respecter le principe de l’entité-école. Deux écoles pourront se jumeler dans le cas d’un nombre insuffisant d’élèves avec l’autorisation du sport scolaire, et ce pour chacun des tournois. </w:t>
      </w:r>
      <w:r w:rsidRPr="002958B3">
        <w:rPr>
          <w:b/>
          <w:bCs/>
        </w:rPr>
        <w:t>Une demande écrite devra être acheminée au responsable.</w:t>
      </w:r>
      <w:r w:rsidRPr="002958B3">
        <w:t> </w:t>
      </w:r>
    </w:p>
    <w:p w14:paraId="52EACB36" w14:textId="77777777" w:rsidR="002958B3" w:rsidRPr="002958B3" w:rsidRDefault="002958B3" w:rsidP="002958B3">
      <w:r w:rsidRPr="002958B3">
        <w:t> </w:t>
      </w:r>
    </w:p>
    <w:p w14:paraId="1482AFEF" w14:textId="77777777" w:rsidR="002958B3" w:rsidRPr="002958B3" w:rsidRDefault="002958B3" w:rsidP="002958B3">
      <w:r w:rsidRPr="002958B3">
        <w:rPr>
          <w:highlight w:val="yellow"/>
        </w:rPr>
        <w:t xml:space="preserve">ADMISSIBILITÉ D’UN </w:t>
      </w:r>
      <w:proofErr w:type="gramStart"/>
      <w:r w:rsidRPr="002958B3">
        <w:rPr>
          <w:highlight w:val="yellow"/>
        </w:rPr>
        <w:t>ÉLÈVE  &gt;</w:t>
      </w:r>
      <w:proofErr w:type="gramEnd"/>
      <w:r w:rsidRPr="002958B3">
        <w:t xml:space="preserve">  Est admissible tout élève qui fréquente l’école au moment de la compétition. S’il n’y a pas de sport scolaire à une école, un élève pourra joindre les rangs de l’école la plus près de son domicile qui offre le projet avec l’autorisation du sport scolaire, et ce pour chacune des disciplines. Dans le cas où un élève voudrait joindre une autre école, et le responsable devra s'assurer d'en informer l'école la plus près de son domicile. </w:t>
      </w:r>
      <w:r w:rsidRPr="002958B3">
        <w:rPr>
          <w:b/>
          <w:bCs/>
        </w:rPr>
        <w:t>Une demande écrite devra être acheminée au responsable.</w:t>
      </w:r>
      <w:r w:rsidRPr="002958B3">
        <w:t xml:space="preserve">  </w:t>
      </w:r>
    </w:p>
    <w:p w14:paraId="74A42B14" w14:textId="77777777" w:rsidR="002958B3" w:rsidRPr="002958B3" w:rsidRDefault="002958B3" w:rsidP="002958B3">
      <w:r w:rsidRPr="002958B3">
        <w:t> </w:t>
      </w:r>
    </w:p>
    <w:p w14:paraId="59159480" w14:textId="77777777" w:rsidR="002958B3" w:rsidRPr="002958B3" w:rsidRDefault="002958B3" w:rsidP="002958B3">
      <w:proofErr w:type="gramStart"/>
      <w:r w:rsidRPr="002958B3">
        <w:rPr>
          <w:highlight w:val="yellow"/>
        </w:rPr>
        <w:t>DÉROGATION  &gt;</w:t>
      </w:r>
      <w:proofErr w:type="gramEnd"/>
      <w:r w:rsidRPr="002958B3">
        <w:t>  Lorsqu'une école désire faire participer un ou des élèves qui ne respectent pas le principe d'entité-école, le responsable de l'école qui accueille les élèves doit en faire la demande par écrit à l'association en évoquant les motifs de la dérogation. Dans la situation ou un élève désire participer avec une école autre que l'école la plus près de son domicile qui offre le projet, le responsable d'une école qui désire aligner cet élève hors territoire doit avant </w:t>
      </w:r>
    </w:p>
    <w:p w14:paraId="2BEEE49E" w14:textId="77777777" w:rsidR="002958B3" w:rsidRPr="002958B3" w:rsidRDefault="002958B3" w:rsidP="002958B3">
      <w:proofErr w:type="gramStart"/>
      <w:r w:rsidRPr="002958B3">
        <w:t>d'acheminer</w:t>
      </w:r>
      <w:proofErr w:type="gramEnd"/>
      <w:r w:rsidRPr="002958B3">
        <w:t xml:space="preserve"> cette demande aviser le responsable de l'école la plus proche du domicile de l'élève en question, l'élève devra fournir les motifs de sa demande de dérogation. Avant d'accepter cette demande de dérogation, l'association demande l'autorisation au responsable de l'école du bassin où l'élève devrait évoluer. </w:t>
      </w:r>
    </w:p>
    <w:p w14:paraId="06C54D61" w14:textId="77777777" w:rsidR="002958B3" w:rsidRPr="002958B3" w:rsidRDefault="002958B3" w:rsidP="002958B3">
      <w:r w:rsidRPr="002958B3">
        <w:t> </w:t>
      </w:r>
    </w:p>
    <w:p w14:paraId="5A363CC2" w14:textId="77777777" w:rsidR="002958B3" w:rsidRPr="002958B3" w:rsidRDefault="002958B3" w:rsidP="002958B3">
      <w:proofErr w:type="gramStart"/>
      <w:r w:rsidRPr="002958B3">
        <w:rPr>
          <w:highlight w:val="yellow"/>
        </w:rPr>
        <w:t>CATÉGORIE  &gt;</w:t>
      </w:r>
      <w:proofErr w:type="gramEnd"/>
      <w:r w:rsidRPr="002958B3">
        <w:t>   </w:t>
      </w:r>
    </w:p>
    <w:p w14:paraId="6DC5B2FE" w14:textId="77777777" w:rsidR="002958B3" w:rsidRPr="002958B3" w:rsidRDefault="002958B3" w:rsidP="002958B3">
      <w:r w:rsidRPr="002958B3">
        <w:t>Fille : composée uniquement de fille </w:t>
      </w:r>
    </w:p>
    <w:p w14:paraId="5470B647" w14:textId="77777777" w:rsidR="002958B3" w:rsidRPr="002958B3" w:rsidRDefault="002958B3" w:rsidP="002958B3">
      <w:r w:rsidRPr="002958B3">
        <w:t>Garçon : composée de garçon (et de fille si nécessaire)  </w:t>
      </w:r>
    </w:p>
    <w:p w14:paraId="030DB350" w14:textId="77777777" w:rsidR="002958B3" w:rsidRPr="002958B3" w:rsidRDefault="002958B3" w:rsidP="002958B3">
      <w:r w:rsidRPr="002958B3">
        <w:t>  </w:t>
      </w:r>
    </w:p>
    <w:p w14:paraId="3FA4BEA8" w14:textId="77777777" w:rsidR="002958B3" w:rsidRPr="002958B3" w:rsidRDefault="002958B3" w:rsidP="002958B3">
      <w:proofErr w:type="gramStart"/>
      <w:r w:rsidRPr="002958B3">
        <w:rPr>
          <w:highlight w:val="yellow"/>
        </w:rPr>
        <w:t>CLASSE  &gt;</w:t>
      </w:r>
      <w:proofErr w:type="gramEnd"/>
      <w:r w:rsidRPr="002958B3">
        <w:t>  Il existe trois (3) classes; </w:t>
      </w:r>
    </w:p>
    <w:p w14:paraId="2E330E86" w14:textId="77777777" w:rsidR="002958B3" w:rsidRPr="002958B3" w:rsidRDefault="002958B3" w:rsidP="002958B3">
      <w:pPr>
        <w:spacing w:line="240" w:lineRule="auto"/>
        <w:contextualSpacing/>
      </w:pPr>
      <w:r w:rsidRPr="002958B3">
        <w:t xml:space="preserve">La classe </w:t>
      </w:r>
      <w:r w:rsidRPr="002958B3">
        <w:rPr>
          <w:b/>
          <w:bCs/>
        </w:rPr>
        <w:t>compétition</w:t>
      </w:r>
      <w:r w:rsidRPr="002958B3">
        <w:t xml:space="preserve"> ou AA, </w:t>
      </w:r>
    </w:p>
    <w:p w14:paraId="77C0ECD7" w14:textId="77777777" w:rsidR="002958B3" w:rsidRPr="002958B3" w:rsidRDefault="002958B3" w:rsidP="002958B3">
      <w:pPr>
        <w:spacing w:line="240" w:lineRule="auto"/>
        <w:contextualSpacing/>
      </w:pPr>
      <w:r w:rsidRPr="002958B3">
        <w:t xml:space="preserve">La classe </w:t>
      </w:r>
      <w:r w:rsidRPr="002958B3">
        <w:rPr>
          <w:b/>
          <w:bCs/>
        </w:rPr>
        <w:t xml:space="preserve">récréation </w:t>
      </w:r>
      <w:r w:rsidRPr="002958B3">
        <w:t>niveau A </w:t>
      </w:r>
    </w:p>
    <w:p w14:paraId="3F4ADCDB" w14:textId="77777777" w:rsidR="002958B3" w:rsidRPr="002958B3" w:rsidRDefault="002958B3" w:rsidP="002958B3">
      <w:pPr>
        <w:spacing w:line="240" w:lineRule="auto"/>
        <w:contextualSpacing/>
      </w:pPr>
      <w:r w:rsidRPr="002958B3">
        <w:t xml:space="preserve">La classe </w:t>
      </w:r>
      <w:r w:rsidRPr="002958B3">
        <w:rPr>
          <w:b/>
          <w:bCs/>
        </w:rPr>
        <w:t>participation</w:t>
      </w:r>
      <w:r w:rsidRPr="002958B3">
        <w:t xml:space="preserve"> niveau B </w:t>
      </w:r>
    </w:p>
    <w:p w14:paraId="36079500" w14:textId="77777777" w:rsidR="002958B3" w:rsidRPr="002958B3" w:rsidRDefault="002958B3" w:rsidP="002958B3">
      <w:r w:rsidRPr="002958B3">
        <w:t xml:space="preserve">Aucun joueur ne pourra prendre part à une compétition dans 2 catégories ou 2 classes pour une même discipline. </w:t>
      </w:r>
      <w:r w:rsidRPr="002958B3">
        <w:rPr>
          <w:b/>
          <w:bCs/>
        </w:rPr>
        <w:t>Dans ce cas, les deux équipes perdront par forfait les rencontres où ce joueur participait.</w:t>
      </w:r>
      <w:r w:rsidRPr="002958B3">
        <w:t xml:space="preserve"> Afin de déterminer l'accessibilité d'une classe, c'est le classement du tournoi </w:t>
      </w:r>
      <w:r w:rsidRPr="002958B3">
        <w:lastRenderedPageBreak/>
        <w:t>précédent qui est prépondérant. Cependant, le premier de la classe inférieure à préséance sur le dernier de la classe supérieure. Avant d'appliquer cette procédure, le responsable tentera de favoriser le volontariat.  </w:t>
      </w:r>
    </w:p>
    <w:p w14:paraId="5BEBF9DD" w14:textId="77777777" w:rsidR="002958B3" w:rsidRPr="002958B3" w:rsidRDefault="002958B3" w:rsidP="002958B3">
      <w:r w:rsidRPr="002958B3">
        <w:t> </w:t>
      </w:r>
    </w:p>
    <w:p w14:paraId="06DD7D76" w14:textId="77777777" w:rsidR="002958B3" w:rsidRPr="002958B3" w:rsidRDefault="002958B3" w:rsidP="002958B3">
      <w:r w:rsidRPr="002958B3">
        <w:t> </w:t>
      </w:r>
    </w:p>
    <w:p w14:paraId="7A22DA1A" w14:textId="77777777" w:rsidR="002958B3" w:rsidRDefault="002958B3" w:rsidP="002958B3">
      <w:proofErr w:type="gramStart"/>
      <w:r w:rsidRPr="002958B3">
        <w:rPr>
          <w:highlight w:val="yellow"/>
        </w:rPr>
        <w:t>SUPERVISEUR  &gt;</w:t>
      </w:r>
      <w:proofErr w:type="gramEnd"/>
      <w:r w:rsidRPr="002958B3">
        <w:t>  Pour chaque tournoi, un représentant de l'association sera présent afin de superviser le tournoi. Toute anomalie ou encore toute plainte devra être acheminée à cette personne. L'entraineur se croyant lésé devra s'adresser discrètement au superviseur, il ne doit en aucun temps faire part de ses critiques à un arbitre. Le superviseur détient toute la juridiction afin de faire appliquer les règlements. Dans le cas de situation non prévue aux règlements, il devra réunir les entraineurs en cause et déterminer les solutions à apporter.  </w:t>
      </w:r>
    </w:p>
    <w:p w14:paraId="64412063" w14:textId="77777777" w:rsidR="002958B3" w:rsidRPr="002958B3" w:rsidRDefault="002958B3" w:rsidP="002958B3"/>
    <w:p w14:paraId="2616072A" w14:textId="77777777" w:rsidR="002958B3" w:rsidRPr="002958B3" w:rsidRDefault="002958B3" w:rsidP="002958B3">
      <w:r w:rsidRPr="002958B3">
        <w:rPr>
          <w:highlight w:val="yellow"/>
        </w:rPr>
        <w:t xml:space="preserve">ÉTHIQUE </w:t>
      </w:r>
      <w:proofErr w:type="gramStart"/>
      <w:r w:rsidRPr="002958B3">
        <w:rPr>
          <w:highlight w:val="yellow"/>
        </w:rPr>
        <w:t>SPORTIVE  &gt;</w:t>
      </w:r>
      <w:proofErr w:type="gramEnd"/>
      <w:r w:rsidRPr="002958B3">
        <w:t xml:space="preserve">  L'association du sport scolaire des Hautes-Rivières s'assure du respect de l'éthique sportive durant les rencontres. Le superviseur a l'autorité de retirer toute personne du tournoi afin de maintenir un climat </w:t>
      </w:r>
      <w:r w:rsidRPr="002958B3">
        <w:rPr>
          <w:b/>
          <w:bCs/>
        </w:rPr>
        <w:t>conforme à l’éthique sportive</w:t>
      </w:r>
      <w:r w:rsidRPr="002958B3">
        <w:t xml:space="preserve"> durant les compétitions. Il peut demander à un participant ou un entraineur de quitter le banc des joueurs et/ou de quitter le gymnase. Dans le cas où une personne ne respecterait pas l'éthique sportive, le superviseur avisera immédiatement l'entraineur responsable de l'école afin que celui-ci intervienne auprès de la personne concernée. Si cette personne ne se conforme pas aux demandes du superviseur, le responsable informe l'entraineur responsable d'aviser le spectateur de quitter le plateau de compétition, de plus à ce moment les arbitres devront cesser momentanément la rencontre afin que cette personne quitte le plateau de compétition. Après un délai de 10 minutes, si cette personne refuse de quitter le plateau, l'équipe de l'école fautive perdra la rencontre par forfait. Un rapport des incidents au niveau de l'éthique sportive devra être acheminé au responsable du sport scolaire et le comité d'éthique sport se réunira afin d'examiner le problème et d'apporter les solutions. Seul l’entraineur, dont le nom est inscrit sur la liste des joueurs, est autorisé à donner des consignes à ses joueurs sur le jeu durant le déroulement de la partie. Les spectateurs sont autorisés à encourager les participants durant la rencontre, mais ne peuvent adresser des consignes aux joueurs. Un participant expulsé d'une rencontre sera automatiquement expulsé pour l'ensemble de la compétition (tournoi). Son cas sera référé au comité d'éthique sportive. Il existe trois (3) catégories d'éthique sportive; arbitre, coéquipier et adversaire. Lorsqu'un membre d'une équipe manque de respect au niveau de l'éthique sportive, l'entraineur sera avisé qu'au prochain manquement l'équipe sera pénalisée d'un point de respect pour cette catégorie.  </w:t>
      </w:r>
    </w:p>
    <w:p w14:paraId="361DA981" w14:textId="77777777" w:rsidR="002958B3" w:rsidRPr="002958B3" w:rsidRDefault="002958B3" w:rsidP="002958B3">
      <w:r w:rsidRPr="002958B3">
        <w:t xml:space="preserve">Toute personne assistant à un événement sportif SSDHR doit se conformer au </w:t>
      </w:r>
      <w:r w:rsidRPr="002958B3">
        <w:rPr>
          <w:b/>
          <w:bCs/>
        </w:rPr>
        <w:t>code de conduite du spectateur</w:t>
      </w:r>
      <w:r w:rsidRPr="002958B3">
        <w:t>.  </w:t>
      </w:r>
    </w:p>
    <w:p w14:paraId="2AFC8C23" w14:textId="77777777" w:rsidR="002958B3" w:rsidRPr="002958B3" w:rsidRDefault="002958B3" w:rsidP="002958B3">
      <w:r w:rsidRPr="002958B3">
        <w:t> </w:t>
      </w:r>
    </w:p>
    <w:p w14:paraId="3598DF20" w14:textId="77777777" w:rsidR="002958B3" w:rsidRPr="002958B3" w:rsidRDefault="002958B3" w:rsidP="002958B3">
      <w:r w:rsidRPr="002958B3">
        <w:rPr>
          <w:highlight w:val="yellow"/>
        </w:rPr>
        <w:t xml:space="preserve">RENCONTRE </w:t>
      </w:r>
      <w:proofErr w:type="gramStart"/>
      <w:r w:rsidRPr="002958B3">
        <w:rPr>
          <w:highlight w:val="yellow"/>
        </w:rPr>
        <w:t>PRÉLIMINAIRE  &gt;</w:t>
      </w:r>
      <w:proofErr w:type="gramEnd"/>
      <w:r w:rsidRPr="002958B3">
        <w:t>  Tous les entraineurs devront être présents quinze (15) minutes avant le début des premiers matches du tournoi afin d'assister à la rencontre d'information du superviseur.   </w:t>
      </w:r>
    </w:p>
    <w:p w14:paraId="44B4A23F" w14:textId="77777777" w:rsidR="002958B3" w:rsidRPr="002958B3" w:rsidRDefault="002958B3" w:rsidP="002958B3">
      <w:r w:rsidRPr="002958B3">
        <w:lastRenderedPageBreak/>
        <w:t xml:space="preserve">Pour être entraineur en chef aux tournois du sport scolaire, l’âge minimal est de 16 ans. </w:t>
      </w:r>
      <w:r w:rsidRPr="002958B3">
        <w:rPr>
          <w:i/>
          <w:iCs/>
        </w:rPr>
        <w:t>À l’exception de l’éducateur physique, il est recommandé et souhaitable d’avoir une entraineuse sur le banc pour les équipes féminines.</w:t>
      </w:r>
      <w:r w:rsidRPr="002958B3">
        <w:t xml:space="preserve"> Seul l’entraineur, dont le nom est inscrit sur la liste des joueurs, est autorisé à rester debout pendant la rencontre. Il est la seule personne à pouvoir donner des consignes à ses joueurs sur le jeu durant le déroulement de la partie. L'entraineur adjoint doit se limiter à donner des consignes aux joueurs sur le banc. À défaut de respecter cette règle, l'arbitre donnera un avertissement (Carton jaune) pour la première offense. À la seconde, il recevra un avis de la perte d'un point pour le respect de l'arbitre (Carton rouge) et il devra quitter le banc des joueurs. Advenant le départ de l'entraineur, c'est l'entraineur adjoint qui prendra les fonctions de l'entraineur. Un entraineur qui manque de respect d’éthique sportive se verra expulser et l’équipe perdra ses 3 points de respect. L'éducateur physique de l'école ne peut occuper les fonctions d'un entraineur adjoint. À aucun moment l'entraineur ne peut discuter avec l'arbitre ou le marqueur lorsque le jeu est en cours. Celui-ci devra communiquer avec l'arbitre par l'entremise de son capitaine. À défaut de respecter cette règle, l'arbitre donnera un avertissement (Carton jaune) pour la première offense. À la seconde, il recevra un avis de la perte d'un point pour le respect de l'arbitre (Carton rouge) et il devra quitter le banc des joueurs. Dans l'éventualité où l'entraineur juge l'arbitrage déficient, il devra adresser ses commentaires au superviseur du tournoi. L'entraineur et l'entraineur adjoint dont le nom figure sur la liste d'équipe au début de la première rencontre devront assurer leur rôle respectif tout au long du tournoi. On ne peut les changer pour les autres rencontres. Dans un cas exceptionnel, non prévisible avant le début du tournoi, dans la mesure où il ne fait aucun doute que les participants seraient pénalisés d'un cas fortuit, le superviseur pourra accepter l'ajout d'un entraineur- adjoint pour compléter le tournoi. Dans le cas contraire, l'équipe perdra le match par forfait.  </w:t>
      </w:r>
    </w:p>
    <w:p w14:paraId="60C119A2" w14:textId="77777777" w:rsidR="002958B3" w:rsidRPr="002958B3" w:rsidRDefault="002958B3" w:rsidP="002958B3">
      <w:r w:rsidRPr="002958B3">
        <w:t> </w:t>
      </w:r>
    </w:p>
    <w:p w14:paraId="6B015861" w14:textId="77777777" w:rsidR="002958B3" w:rsidRPr="002958B3" w:rsidRDefault="002958B3" w:rsidP="002958B3">
      <w:proofErr w:type="gramStart"/>
      <w:r w:rsidRPr="002958B3">
        <w:rPr>
          <w:highlight w:val="yellow"/>
        </w:rPr>
        <w:t>UNIFORME  &gt;</w:t>
      </w:r>
      <w:proofErr w:type="gramEnd"/>
      <w:r w:rsidRPr="002958B3">
        <w:t xml:space="preserve"> La tenue des joueurs est composée de chandails ou dossards d’une même couleur et numérotés. Une équipe qui ne respecte pas cette règle perd par forfait. Le port d’espadrilles et de shorts ou legging (ou survêtement pour les gardiens de but au mini-handball) est obligatoire pour tous les joueurs pour prendre part à la rencontre. Un joueur ne portant pas l'uniforme ne pourra prendre part au jeu.  Les montres, colliers et bracelets ne sont pas acceptés pour des raisons de sécurité. Les cheveux longs doivent être attachés. Toute autre demande spécifique devra être faite au coordonnateur du sport scolaire.     </w:t>
      </w:r>
    </w:p>
    <w:p w14:paraId="2DA87D19" w14:textId="77777777" w:rsidR="002958B3" w:rsidRPr="002958B3" w:rsidRDefault="002958B3" w:rsidP="002958B3">
      <w:r w:rsidRPr="002958B3">
        <w:t> </w:t>
      </w:r>
    </w:p>
    <w:p w14:paraId="33D3E54D" w14:textId="77777777" w:rsidR="002958B3" w:rsidRPr="002958B3" w:rsidRDefault="002958B3" w:rsidP="002958B3">
      <w:r w:rsidRPr="002958B3">
        <w:rPr>
          <w:highlight w:val="yellow"/>
        </w:rPr>
        <w:t xml:space="preserve">LISTE DE </w:t>
      </w:r>
      <w:proofErr w:type="gramStart"/>
      <w:r w:rsidRPr="002958B3">
        <w:rPr>
          <w:highlight w:val="yellow"/>
        </w:rPr>
        <w:t>JOUEURS  &gt;</w:t>
      </w:r>
      <w:proofErr w:type="gramEnd"/>
      <w:r w:rsidRPr="002958B3">
        <w:t>  Chaque entraineur doit fournir au marqueur une liste écrite des noms et numéros des membres de l’équipe qui doivent participer au jeu. Ils doivent aussi fournir les noms du capitaine de l’équipe, de l’entraineur et de l’entraineur adjoint.   </w:t>
      </w:r>
    </w:p>
    <w:p w14:paraId="63107DCF" w14:textId="77777777" w:rsidR="002958B3" w:rsidRPr="002958B3" w:rsidRDefault="002958B3" w:rsidP="002958B3">
      <w:r w:rsidRPr="002958B3">
        <w:t> </w:t>
      </w:r>
    </w:p>
    <w:p w14:paraId="0AB748F1" w14:textId="77777777" w:rsidR="002958B3" w:rsidRPr="002958B3" w:rsidRDefault="002958B3" w:rsidP="002958B3">
      <w:r w:rsidRPr="002958B3">
        <w:rPr>
          <w:highlight w:val="yellow"/>
        </w:rPr>
        <w:t xml:space="preserve">ROTATION DES </w:t>
      </w:r>
      <w:proofErr w:type="gramStart"/>
      <w:r w:rsidRPr="002958B3">
        <w:rPr>
          <w:highlight w:val="yellow"/>
        </w:rPr>
        <w:t>JOUEURS  &gt;</w:t>
      </w:r>
      <w:proofErr w:type="gramEnd"/>
      <w:r w:rsidRPr="002958B3">
        <w:t xml:space="preserve">  Dans la classe </w:t>
      </w:r>
      <w:r w:rsidRPr="002958B3">
        <w:rPr>
          <w:b/>
          <w:bCs/>
        </w:rPr>
        <w:t>COMPÉTITION</w:t>
      </w:r>
      <w:r w:rsidRPr="002958B3">
        <w:t xml:space="preserve">, la rotation s’effectue selon la règlementation spécifique. Dans la classe </w:t>
      </w:r>
      <w:r w:rsidRPr="002958B3">
        <w:rPr>
          <w:b/>
          <w:bCs/>
        </w:rPr>
        <w:t>RÉCRÉATION</w:t>
      </w:r>
      <w:r w:rsidRPr="002958B3">
        <w:t xml:space="preserve">, la rotation est obligatoire à chacune des périodes pour tous les joueurs. Celle-ci est effectuée selon l'ordre des joueurs sur la liste d'équipe. Aucun joueur ne pourra prendre part à plus d’une période que ses coéquipiers. Lorsqu’une irrégularité se produit, le marqueur arrête le match et signifie l’infraction aux </w:t>
      </w:r>
      <w:r w:rsidRPr="002958B3">
        <w:rPr>
          <w:b/>
          <w:bCs/>
        </w:rPr>
        <w:t>arbitres</w:t>
      </w:r>
      <w:r w:rsidRPr="002958B3">
        <w:t xml:space="preserve"> et au </w:t>
      </w:r>
      <w:r w:rsidRPr="002958B3">
        <w:rPr>
          <w:b/>
          <w:bCs/>
        </w:rPr>
        <w:lastRenderedPageBreak/>
        <w:t>superviseur</w:t>
      </w:r>
      <w:r w:rsidRPr="002958B3">
        <w:t>.  Une équipe qui ne respecte pas cette règle perd par forfait. Pas de forfait après le match.    </w:t>
      </w:r>
    </w:p>
    <w:p w14:paraId="3475F7C1" w14:textId="77777777" w:rsidR="002958B3" w:rsidRPr="002958B3" w:rsidRDefault="002958B3" w:rsidP="002958B3">
      <w:r w:rsidRPr="002958B3">
        <w:t> </w:t>
      </w:r>
    </w:p>
    <w:p w14:paraId="2CAE756A" w14:textId="77777777" w:rsidR="002958B3" w:rsidRPr="002958B3" w:rsidRDefault="002958B3" w:rsidP="002958B3">
      <w:r w:rsidRPr="002958B3">
        <w:rPr>
          <w:highlight w:val="yellow"/>
        </w:rPr>
        <w:t xml:space="preserve">BANC </w:t>
      </w:r>
      <w:proofErr w:type="gramStart"/>
      <w:r w:rsidRPr="002958B3">
        <w:rPr>
          <w:highlight w:val="yellow"/>
        </w:rPr>
        <w:t>D’ÉQUIPE  &gt;</w:t>
      </w:r>
      <w:proofErr w:type="gramEnd"/>
      <w:r w:rsidRPr="002958B3">
        <w:t>  Le banc d’équipe situé à la droite du marqueur sera réservé pour l’équipe hôtesse et celui à la gauche du marqueur sera réservé à l’équipe visiteuse. </w:t>
      </w:r>
    </w:p>
    <w:p w14:paraId="3BDB363B" w14:textId="77777777" w:rsidR="002958B3" w:rsidRPr="002958B3" w:rsidRDefault="002958B3" w:rsidP="002958B3">
      <w:r w:rsidRPr="002958B3">
        <w:t>   </w:t>
      </w:r>
    </w:p>
    <w:p w14:paraId="63BC3D4A" w14:textId="77777777" w:rsidR="002958B3" w:rsidRPr="002958B3" w:rsidRDefault="002958B3" w:rsidP="002958B3">
      <w:proofErr w:type="gramStart"/>
      <w:r w:rsidRPr="002958B3">
        <w:rPr>
          <w:highlight w:val="yellow"/>
        </w:rPr>
        <w:t>HORAIRE  &gt;</w:t>
      </w:r>
      <w:proofErr w:type="gramEnd"/>
      <w:r w:rsidRPr="002958B3">
        <w:t>  L’horaire est confectionné en fonction des résultats du tournoi précédant selon la méthode du serpentin. Celle-ci sera disponible sur le site Internet de l'association 8 jours avant la tenue de la compétition soit le jeudi matin.  </w:t>
      </w:r>
    </w:p>
    <w:p w14:paraId="47882124" w14:textId="77777777" w:rsidR="002958B3" w:rsidRPr="002958B3" w:rsidRDefault="002958B3" w:rsidP="002958B3">
      <w:r w:rsidRPr="002958B3">
        <w:t> </w:t>
      </w:r>
    </w:p>
    <w:p w14:paraId="4C6C3313" w14:textId="77777777" w:rsidR="002958B3" w:rsidRPr="002958B3" w:rsidRDefault="002958B3" w:rsidP="002958B3">
      <w:proofErr w:type="gramStart"/>
      <w:r w:rsidRPr="002958B3">
        <w:rPr>
          <w:highlight w:val="yellow"/>
        </w:rPr>
        <w:t>RETARD  &gt;</w:t>
      </w:r>
      <w:proofErr w:type="gramEnd"/>
      <w:r w:rsidRPr="002958B3">
        <w:t>  Une équipe qui se présente en retard ou sans le nombre minimal de participants perdra la partie par forfait. Pour qu'un joueur puisse prendre part à la rencontre, il doit être présent (sur le banc ou sur le terrain) au début de la rencontre. Mini-Volley-ball rencontre = 2 sets. </w:t>
      </w:r>
    </w:p>
    <w:p w14:paraId="6DF0474D" w14:textId="77777777" w:rsidR="002958B3" w:rsidRPr="002958B3" w:rsidRDefault="002958B3" w:rsidP="002958B3">
      <w:r w:rsidRPr="002958B3">
        <w:t> </w:t>
      </w:r>
    </w:p>
    <w:p w14:paraId="35EC484A" w14:textId="77777777" w:rsidR="002958B3" w:rsidRPr="002958B3" w:rsidRDefault="002958B3" w:rsidP="002958B3">
      <w:r w:rsidRPr="002958B3">
        <w:rPr>
          <w:highlight w:val="yellow"/>
        </w:rPr>
        <w:t xml:space="preserve">NOMBRE DE </w:t>
      </w:r>
      <w:proofErr w:type="gramStart"/>
      <w:r w:rsidRPr="002958B3">
        <w:rPr>
          <w:highlight w:val="yellow"/>
        </w:rPr>
        <w:t>RENCONTRES  &gt;</w:t>
      </w:r>
      <w:proofErr w:type="gramEnd"/>
      <w:r w:rsidRPr="002958B3">
        <w:t>  Chaque équipe disputera un minimum de trois (3) rencontres par tournoi en sport collectif.  </w:t>
      </w:r>
    </w:p>
    <w:p w14:paraId="449E0757" w14:textId="77777777" w:rsidR="002958B3" w:rsidRPr="002958B3" w:rsidRDefault="002958B3" w:rsidP="002958B3">
      <w:r w:rsidRPr="002958B3">
        <w:t> </w:t>
      </w:r>
    </w:p>
    <w:p w14:paraId="7D8C60E1" w14:textId="77777777" w:rsidR="002958B3" w:rsidRPr="002958B3" w:rsidRDefault="002958B3" w:rsidP="002958B3">
      <w:proofErr w:type="gramStart"/>
      <w:r w:rsidRPr="002958B3">
        <w:rPr>
          <w:highlight w:val="yellow"/>
        </w:rPr>
        <w:t>CLASSEMENT  &gt;</w:t>
      </w:r>
      <w:proofErr w:type="gramEnd"/>
      <w:r w:rsidRPr="002958B3">
        <w:t>  Le classement sera établi selon le nombre de points accumulés en fonction du résultat de la rencontre. De plus, à la fin de la partie, les arbitres pourront ajouter 3 points au maximum pour le comportement sportif des joueurs et de l’entraineur selon les critères prédéterminés.  </w:t>
      </w:r>
    </w:p>
    <w:p w14:paraId="0D6D947F" w14:textId="77777777" w:rsidR="002958B3" w:rsidRPr="002958B3" w:rsidRDefault="002958B3" w:rsidP="002958B3">
      <w:r w:rsidRPr="002958B3">
        <w:t xml:space="preserve">   -  Points pour le </w:t>
      </w:r>
      <w:r w:rsidRPr="002958B3">
        <w:rPr>
          <w:b/>
          <w:bCs/>
        </w:rPr>
        <w:t>résultat</w:t>
      </w:r>
      <w:r w:rsidRPr="002958B3">
        <w:t xml:space="preserve"> : Une victoire vaut 3 points, une partie nulle vaut 2 points, une défaite vaut 1 point.  </w:t>
      </w:r>
    </w:p>
    <w:p w14:paraId="3FE6903F" w14:textId="77777777" w:rsidR="002958B3" w:rsidRPr="002958B3" w:rsidRDefault="002958B3" w:rsidP="002958B3">
      <w:r w:rsidRPr="002958B3">
        <w:t xml:space="preserve">   -  Points pour le </w:t>
      </w:r>
      <w:r w:rsidRPr="002958B3">
        <w:rPr>
          <w:b/>
          <w:bCs/>
        </w:rPr>
        <w:t>comportement sportif</w:t>
      </w:r>
      <w:r w:rsidRPr="002958B3">
        <w:t xml:space="preserve"> : 3 (1 point pour le respect de l’adversaire, 1 point pour le respect du/des coéquipiers, 1 point pour le respect de l’arbitre.) Lors d’une défaite par forfait l’équipe a un point de défaite et garde les points de respect pour l’arbitre et de l’adversaire.  </w:t>
      </w:r>
    </w:p>
    <w:p w14:paraId="0B389F00" w14:textId="77777777" w:rsidR="002958B3" w:rsidRPr="002958B3" w:rsidRDefault="002958B3" w:rsidP="002958B3">
      <w:r w:rsidRPr="002958B3">
        <w:t>Il y aura un système d’avertissement. Un carton jaune pour un avertissement. Un carton rouge afin de signifier la perte d’un point à une équipe.   </w:t>
      </w:r>
    </w:p>
    <w:p w14:paraId="16387BE0" w14:textId="77777777" w:rsidR="002958B3" w:rsidRPr="002958B3" w:rsidRDefault="002958B3" w:rsidP="002958B3">
      <w:r w:rsidRPr="002958B3">
        <w:t> </w:t>
      </w:r>
    </w:p>
    <w:p w14:paraId="0FF4EEAF" w14:textId="77777777" w:rsidR="002958B3" w:rsidRPr="002958B3" w:rsidRDefault="002958B3" w:rsidP="002958B3">
      <w:r w:rsidRPr="002958B3">
        <w:rPr>
          <w:highlight w:val="yellow"/>
        </w:rPr>
        <w:t>ÉGALITÉ AU CLASSEMENT &gt;</w:t>
      </w:r>
      <w:r w:rsidRPr="002958B3">
        <w:t>  </w:t>
      </w:r>
    </w:p>
    <w:p w14:paraId="42756CCA" w14:textId="77777777" w:rsidR="002958B3" w:rsidRPr="002958B3" w:rsidRDefault="002958B3" w:rsidP="002958B3">
      <w:r w:rsidRPr="002958B3">
        <w:rPr>
          <w:i/>
          <w:iCs/>
          <w:u w:val="single"/>
        </w:rPr>
        <w:t>Lors d'une ronde préliminaire en sport collectif:  </w:t>
      </w:r>
      <w:r w:rsidRPr="002958B3">
        <w:t> </w:t>
      </w:r>
    </w:p>
    <w:p w14:paraId="2DDB6A95" w14:textId="77777777" w:rsidR="002958B3" w:rsidRPr="002958B3" w:rsidRDefault="002958B3" w:rsidP="002958B3">
      <w:r w:rsidRPr="002958B3">
        <w:rPr>
          <w:b/>
          <w:bCs/>
          <w:i/>
          <w:iCs/>
        </w:rPr>
        <w:t>A -</w:t>
      </w:r>
      <w:r w:rsidRPr="002958B3">
        <w:t xml:space="preserve"> En cas de double égalité, le résultat de la partie entre les deux équipes est prépondérant.   </w:t>
      </w:r>
    </w:p>
    <w:p w14:paraId="5594B0DE" w14:textId="77777777" w:rsidR="002958B3" w:rsidRPr="002958B3" w:rsidRDefault="002958B3" w:rsidP="002958B3">
      <w:r w:rsidRPr="002958B3">
        <w:rPr>
          <w:b/>
          <w:bCs/>
          <w:i/>
          <w:iCs/>
        </w:rPr>
        <w:t>B -</w:t>
      </w:r>
      <w:r w:rsidRPr="002958B3">
        <w:rPr>
          <w:i/>
          <w:iCs/>
        </w:rPr>
        <w:t xml:space="preserve"> </w:t>
      </w:r>
      <w:r w:rsidRPr="002958B3">
        <w:t>Si l’égalité persiste, on applique les critères 1 à 5.  </w:t>
      </w:r>
    </w:p>
    <w:p w14:paraId="44520D37" w14:textId="77777777" w:rsidR="002958B3" w:rsidRPr="002958B3" w:rsidRDefault="002958B3" w:rsidP="002958B3">
      <w:r w:rsidRPr="002958B3">
        <w:rPr>
          <w:b/>
          <w:bCs/>
          <w:i/>
          <w:iCs/>
        </w:rPr>
        <w:lastRenderedPageBreak/>
        <w:t>C -</w:t>
      </w:r>
      <w:r w:rsidRPr="002958B3">
        <w:t xml:space="preserve"> S’il y a plus de deux équipes en égalité, on applique les critères 1 à 4 EN UTILISANT LES RÉSULTATS DES PARTIES JOUÉES entre LES équipes. EN ÉGALITÉS SEULEMENT.  Si après les critères 1 à 4, il reste seulement deux équipes en égalité nous revenons à la règle de double égalité A </w:t>
      </w:r>
    </w:p>
    <w:p w14:paraId="1AD1C548" w14:textId="77777777" w:rsidR="002958B3" w:rsidRPr="002958B3" w:rsidRDefault="002958B3" w:rsidP="002958B3">
      <w:r w:rsidRPr="002958B3">
        <w:rPr>
          <w:b/>
          <w:bCs/>
          <w:i/>
          <w:iCs/>
        </w:rPr>
        <w:t xml:space="preserve">D - </w:t>
      </w:r>
      <w:r w:rsidRPr="002958B3">
        <w:t>Si l’égalité persiste pour plus de deux équipes on applique les critères 1 à 4 avec l’ensemble des PARTIES JOUÉES.   </w:t>
      </w:r>
    </w:p>
    <w:p w14:paraId="7C8A2DE0" w14:textId="77777777" w:rsidR="002958B3" w:rsidRPr="002958B3" w:rsidRDefault="002958B3" w:rsidP="002958B3">
      <w:r w:rsidRPr="002958B3">
        <w:rPr>
          <w:b/>
          <w:bCs/>
        </w:rPr>
        <w:t>E-</w:t>
      </w:r>
      <w:r w:rsidRPr="002958B3">
        <w:t xml:space="preserve"> Si, après les critères 1 à 4, il reste seulement deux équipes en égalité nous revenons à la règle de double égalité. </w:t>
      </w:r>
    </w:p>
    <w:p w14:paraId="5C0ED898" w14:textId="77777777" w:rsidR="002958B3" w:rsidRPr="002958B3" w:rsidRDefault="002958B3" w:rsidP="002958B3">
      <w:r w:rsidRPr="002958B3">
        <w:t> </w:t>
      </w:r>
    </w:p>
    <w:p w14:paraId="4098208D" w14:textId="77777777" w:rsidR="002958B3" w:rsidRPr="002958B3" w:rsidRDefault="002958B3" w:rsidP="002958B3">
      <w:r w:rsidRPr="002958B3">
        <w:rPr>
          <w:i/>
          <w:iCs/>
          <w:u w:val="single"/>
        </w:rPr>
        <w:t>Lors d'une ronde finale en sport collectifs: </w:t>
      </w:r>
      <w:r w:rsidRPr="002958B3">
        <w:t> </w:t>
      </w:r>
    </w:p>
    <w:p w14:paraId="27259931" w14:textId="77777777" w:rsidR="002958B3" w:rsidRPr="002958B3" w:rsidRDefault="002958B3" w:rsidP="002958B3">
      <w:r w:rsidRPr="002958B3">
        <w:t>En cas d'égalité, la rencontre sera prolongée par une période de 4 minutes continue jusqu'au bris d'égalité à moins d'indication contraire au niveau des règlements spécifiques.  </w:t>
      </w:r>
    </w:p>
    <w:p w14:paraId="6872A9B7" w14:textId="77777777" w:rsidR="002958B3" w:rsidRPr="002958B3" w:rsidRDefault="002958B3" w:rsidP="002958B3">
      <w:r w:rsidRPr="002958B3">
        <w:t>  </w:t>
      </w:r>
    </w:p>
    <w:p w14:paraId="11E5C52C" w14:textId="77777777" w:rsidR="002958B3" w:rsidRPr="002958B3" w:rsidRDefault="002958B3" w:rsidP="002958B3">
      <w:r w:rsidRPr="002958B3">
        <w:rPr>
          <w:b/>
          <w:bCs/>
          <w:i/>
          <w:iCs/>
        </w:rPr>
        <w:t>Critères de bris d’égalité :</w:t>
      </w:r>
      <w:r w:rsidRPr="002958B3">
        <w:t> </w:t>
      </w:r>
    </w:p>
    <w:p w14:paraId="36C9EDD8" w14:textId="77777777" w:rsidR="002958B3" w:rsidRPr="002958B3" w:rsidRDefault="002958B3" w:rsidP="002958B3">
      <w:pPr>
        <w:spacing w:line="240" w:lineRule="auto"/>
        <w:contextualSpacing/>
      </w:pPr>
      <w:r w:rsidRPr="002958B3">
        <w:t>1. L’équipe ayant le plus de points d’esprit sportif. </w:t>
      </w:r>
    </w:p>
    <w:p w14:paraId="7BB64E88" w14:textId="77777777" w:rsidR="002958B3" w:rsidRPr="002958B3" w:rsidRDefault="002958B3" w:rsidP="002958B3">
      <w:pPr>
        <w:spacing w:line="240" w:lineRule="auto"/>
        <w:contextualSpacing/>
      </w:pPr>
      <w:r w:rsidRPr="002958B3">
        <w:t>2. L’écart entre les points marqués et contre brisera l’égalité. </w:t>
      </w:r>
    </w:p>
    <w:p w14:paraId="1BEFBA29" w14:textId="77777777" w:rsidR="002958B3" w:rsidRPr="002958B3" w:rsidRDefault="002958B3" w:rsidP="002958B3">
      <w:pPr>
        <w:spacing w:line="240" w:lineRule="auto"/>
        <w:contextualSpacing/>
      </w:pPr>
      <w:r w:rsidRPr="002958B3">
        <w:t>3. L’équipe ayant le moins point contre. </w:t>
      </w:r>
    </w:p>
    <w:p w14:paraId="56C56905" w14:textId="77777777" w:rsidR="002958B3" w:rsidRPr="002958B3" w:rsidRDefault="002958B3" w:rsidP="002958B3">
      <w:pPr>
        <w:spacing w:line="240" w:lineRule="auto"/>
        <w:contextualSpacing/>
      </w:pPr>
      <w:r w:rsidRPr="002958B3">
        <w:t>4. L’équipe ayant le plus de points pour. </w:t>
      </w:r>
    </w:p>
    <w:p w14:paraId="2D4AC26F" w14:textId="66DFC5A3" w:rsidR="002958B3" w:rsidRPr="002958B3" w:rsidRDefault="002958B3" w:rsidP="002958B3">
      <w:pPr>
        <w:spacing w:line="240" w:lineRule="auto"/>
        <w:contextualSpacing/>
      </w:pPr>
      <w:r w:rsidRPr="002958B3">
        <w:t>5. Une période de prolongation jusqu’au bris d’égalité.  </w:t>
      </w:r>
    </w:p>
    <w:p w14:paraId="2811E3E2" w14:textId="77777777" w:rsidR="002958B3" w:rsidRPr="002958B3" w:rsidRDefault="002958B3" w:rsidP="002958B3">
      <w:r w:rsidRPr="002958B3">
        <w:t> </w:t>
      </w:r>
    </w:p>
    <w:p w14:paraId="51601A7C" w14:textId="77777777" w:rsidR="002958B3" w:rsidRPr="002958B3" w:rsidRDefault="002958B3" w:rsidP="002958B3">
      <w:proofErr w:type="gramStart"/>
      <w:r w:rsidRPr="002958B3">
        <w:rPr>
          <w:highlight w:val="yellow"/>
        </w:rPr>
        <w:t>FINALISTE  &gt;</w:t>
      </w:r>
      <w:proofErr w:type="gramEnd"/>
      <w:r w:rsidRPr="002958B3">
        <w:t>  En sport collectif: Les équipes championnes de chaque catégorie, au 2e tournoi, recevront une bannière. </w:t>
      </w:r>
    </w:p>
    <w:p w14:paraId="6EE4E887" w14:textId="77777777" w:rsidR="002958B3" w:rsidRPr="002958B3" w:rsidRDefault="002958B3" w:rsidP="002958B3">
      <w:r w:rsidRPr="002958B3">
        <w:t>Au premier tournoi : Les finalistes de chacune des catégories recevront des rubans (1e - 2e - 3e). Au deuxième tournoi : Dans la classe compétition (AA), les trois premières équipes recevront des médailles et l’équipe championne de la compétition recevra une bannière standard. Dans la </w:t>
      </w:r>
    </w:p>
    <w:p w14:paraId="5EB968F2" w14:textId="77777777" w:rsidR="002958B3" w:rsidRPr="002958B3" w:rsidRDefault="002958B3" w:rsidP="002958B3">
      <w:proofErr w:type="gramStart"/>
      <w:r w:rsidRPr="002958B3">
        <w:t>classe</w:t>
      </w:r>
      <w:proofErr w:type="gramEnd"/>
      <w:r w:rsidRPr="002958B3">
        <w:t xml:space="preserve"> récréation (A), les trois premières équipes recevront des rubans et l’équipe championne de la compétition recevra une bannière (8½ x 16). Dans la classe participation (B), ils recevront des rubans et l’équipe championne de la compétition recevra une bannière (8½ x 16).  </w:t>
      </w:r>
    </w:p>
    <w:p w14:paraId="09FBE6F5" w14:textId="77777777" w:rsidR="002958B3" w:rsidRPr="002958B3" w:rsidRDefault="002958B3" w:rsidP="002958B3">
      <w:r w:rsidRPr="002958B3">
        <w:t>En badminton, une seule bannière sera remise à l’école qui aura cumulé le plus de points au total des 2 catégories. Si une école a plus d’une équipe dans une catégorie, seulement le meilleur résultat sera calculé. S’il y a égalité, l’école qui a le meilleur résultat dans une des 2 catégories sera désignée gagnante. S’il y a encore égalité, on regarde le classement dans l’autre catégorie. Après l’on applique les règles du bris d’égalité lors de ronde préliminaire.  </w:t>
      </w:r>
    </w:p>
    <w:p w14:paraId="1FD7ECB8" w14:textId="77777777" w:rsidR="002958B3" w:rsidRPr="002958B3" w:rsidRDefault="002958B3" w:rsidP="002958B3">
      <w:r w:rsidRPr="002958B3">
        <w:t> </w:t>
      </w:r>
    </w:p>
    <w:p w14:paraId="5DA915E2" w14:textId="31ADED7C" w:rsidR="00F04D98" w:rsidRDefault="002958B3">
      <w:proofErr w:type="gramStart"/>
      <w:r w:rsidRPr="002958B3">
        <w:rPr>
          <w:highlight w:val="yellow"/>
        </w:rPr>
        <w:t>PUBLICITÉ  &gt;</w:t>
      </w:r>
      <w:proofErr w:type="gramEnd"/>
      <w:r w:rsidRPr="002958B3">
        <w:t>  Aucune publicité (affiches - banderoles ...etc.) autre que les commanditaires officiels du Sport scolaire des Hautes-Rivières ne seront acceptés lors des différents tournois sur les sites de compétition. </w:t>
      </w:r>
    </w:p>
    <w:sectPr w:rsidR="00F04D9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B3"/>
    <w:rsid w:val="000229B8"/>
    <w:rsid w:val="002958B3"/>
    <w:rsid w:val="005109AD"/>
    <w:rsid w:val="007F1AEF"/>
    <w:rsid w:val="00811D37"/>
    <w:rsid w:val="00882780"/>
    <w:rsid w:val="00934D3E"/>
    <w:rsid w:val="00A62898"/>
    <w:rsid w:val="00D34663"/>
    <w:rsid w:val="00D4254C"/>
    <w:rsid w:val="00ED2E14"/>
    <w:rsid w:val="00F04D98"/>
    <w:rsid w:val="00F308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BB85"/>
  <w15:chartTrackingRefBased/>
  <w15:docId w15:val="{584CD9D7-599E-44D1-81B7-310B26E0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5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5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58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58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58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58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58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58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58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58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58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58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58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58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58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58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58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58B3"/>
    <w:rPr>
      <w:rFonts w:eastAsiaTheme="majorEastAsia" w:cstheme="majorBidi"/>
      <w:color w:val="272727" w:themeColor="text1" w:themeTint="D8"/>
    </w:rPr>
  </w:style>
  <w:style w:type="paragraph" w:styleId="Titre">
    <w:name w:val="Title"/>
    <w:basedOn w:val="Normal"/>
    <w:next w:val="Normal"/>
    <w:link w:val="TitreCar"/>
    <w:uiPriority w:val="10"/>
    <w:qFormat/>
    <w:rsid w:val="00295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58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58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58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58B3"/>
    <w:pPr>
      <w:spacing w:before="160"/>
      <w:jc w:val="center"/>
    </w:pPr>
    <w:rPr>
      <w:i/>
      <w:iCs/>
      <w:color w:val="404040" w:themeColor="text1" w:themeTint="BF"/>
    </w:rPr>
  </w:style>
  <w:style w:type="character" w:customStyle="1" w:styleId="CitationCar">
    <w:name w:val="Citation Car"/>
    <w:basedOn w:val="Policepardfaut"/>
    <w:link w:val="Citation"/>
    <w:uiPriority w:val="29"/>
    <w:rsid w:val="002958B3"/>
    <w:rPr>
      <w:i/>
      <w:iCs/>
      <w:color w:val="404040" w:themeColor="text1" w:themeTint="BF"/>
    </w:rPr>
  </w:style>
  <w:style w:type="paragraph" w:styleId="Paragraphedeliste">
    <w:name w:val="List Paragraph"/>
    <w:basedOn w:val="Normal"/>
    <w:uiPriority w:val="34"/>
    <w:qFormat/>
    <w:rsid w:val="002958B3"/>
    <w:pPr>
      <w:ind w:left="720"/>
      <w:contextualSpacing/>
    </w:pPr>
  </w:style>
  <w:style w:type="character" w:styleId="Accentuationintense">
    <w:name w:val="Intense Emphasis"/>
    <w:basedOn w:val="Policepardfaut"/>
    <w:uiPriority w:val="21"/>
    <w:qFormat/>
    <w:rsid w:val="002958B3"/>
    <w:rPr>
      <w:i/>
      <w:iCs/>
      <w:color w:val="0F4761" w:themeColor="accent1" w:themeShade="BF"/>
    </w:rPr>
  </w:style>
  <w:style w:type="paragraph" w:styleId="Citationintense">
    <w:name w:val="Intense Quote"/>
    <w:basedOn w:val="Normal"/>
    <w:next w:val="Normal"/>
    <w:link w:val="CitationintenseCar"/>
    <w:uiPriority w:val="30"/>
    <w:qFormat/>
    <w:rsid w:val="00295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58B3"/>
    <w:rPr>
      <w:i/>
      <w:iCs/>
      <w:color w:val="0F4761" w:themeColor="accent1" w:themeShade="BF"/>
    </w:rPr>
  </w:style>
  <w:style w:type="character" w:styleId="Rfrenceintense">
    <w:name w:val="Intense Reference"/>
    <w:basedOn w:val="Policepardfaut"/>
    <w:uiPriority w:val="32"/>
    <w:qFormat/>
    <w:rsid w:val="002958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1728">
      <w:bodyDiv w:val="1"/>
      <w:marLeft w:val="0"/>
      <w:marRight w:val="0"/>
      <w:marTop w:val="0"/>
      <w:marBottom w:val="0"/>
      <w:divBdr>
        <w:top w:val="none" w:sz="0" w:space="0" w:color="auto"/>
        <w:left w:val="none" w:sz="0" w:space="0" w:color="auto"/>
        <w:bottom w:val="none" w:sz="0" w:space="0" w:color="auto"/>
        <w:right w:val="none" w:sz="0" w:space="0" w:color="auto"/>
      </w:divBdr>
      <w:divsChild>
        <w:div w:id="1012757873">
          <w:marLeft w:val="0"/>
          <w:marRight w:val="0"/>
          <w:marTop w:val="0"/>
          <w:marBottom w:val="0"/>
          <w:divBdr>
            <w:top w:val="none" w:sz="0" w:space="0" w:color="auto"/>
            <w:left w:val="none" w:sz="0" w:space="0" w:color="auto"/>
            <w:bottom w:val="none" w:sz="0" w:space="0" w:color="auto"/>
            <w:right w:val="none" w:sz="0" w:space="0" w:color="auto"/>
          </w:divBdr>
        </w:div>
        <w:div w:id="730268349">
          <w:marLeft w:val="0"/>
          <w:marRight w:val="0"/>
          <w:marTop w:val="0"/>
          <w:marBottom w:val="0"/>
          <w:divBdr>
            <w:top w:val="none" w:sz="0" w:space="0" w:color="auto"/>
            <w:left w:val="none" w:sz="0" w:space="0" w:color="auto"/>
            <w:bottom w:val="none" w:sz="0" w:space="0" w:color="auto"/>
            <w:right w:val="none" w:sz="0" w:space="0" w:color="auto"/>
          </w:divBdr>
        </w:div>
        <w:div w:id="674069472">
          <w:marLeft w:val="0"/>
          <w:marRight w:val="0"/>
          <w:marTop w:val="0"/>
          <w:marBottom w:val="0"/>
          <w:divBdr>
            <w:top w:val="none" w:sz="0" w:space="0" w:color="auto"/>
            <w:left w:val="none" w:sz="0" w:space="0" w:color="auto"/>
            <w:bottom w:val="none" w:sz="0" w:space="0" w:color="auto"/>
            <w:right w:val="none" w:sz="0" w:space="0" w:color="auto"/>
          </w:divBdr>
        </w:div>
        <w:div w:id="1954169353">
          <w:marLeft w:val="0"/>
          <w:marRight w:val="0"/>
          <w:marTop w:val="0"/>
          <w:marBottom w:val="0"/>
          <w:divBdr>
            <w:top w:val="none" w:sz="0" w:space="0" w:color="auto"/>
            <w:left w:val="none" w:sz="0" w:space="0" w:color="auto"/>
            <w:bottom w:val="none" w:sz="0" w:space="0" w:color="auto"/>
            <w:right w:val="none" w:sz="0" w:space="0" w:color="auto"/>
          </w:divBdr>
        </w:div>
        <w:div w:id="1957523987">
          <w:marLeft w:val="0"/>
          <w:marRight w:val="0"/>
          <w:marTop w:val="0"/>
          <w:marBottom w:val="0"/>
          <w:divBdr>
            <w:top w:val="none" w:sz="0" w:space="0" w:color="auto"/>
            <w:left w:val="none" w:sz="0" w:space="0" w:color="auto"/>
            <w:bottom w:val="none" w:sz="0" w:space="0" w:color="auto"/>
            <w:right w:val="none" w:sz="0" w:space="0" w:color="auto"/>
          </w:divBdr>
        </w:div>
        <w:div w:id="1744331089">
          <w:marLeft w:val="0"/>
          <w:marRight w:val="0"/>
          <w:marTop w:val="0"/>
          <w:marBottom w:val="0"/>
          <w:divBdr>
            <w:top w:val="none" w:sz="0" w:space="0" w:color="auto"/>
            <w:left w:val="none" w:sz="0" w:space="0" w:color="auto"/>
            <w:bottom w:val="none" w:sz="0" w:space="0" w:color="auto"/>
            <w:right w:val="none" w:sz="0" w:space="0" w:color="auto"/>
          </w:divBdr>
        </w:div>
        <w:div w:id="212935697">
          <w:marLeft w:val="0"/>
          <w:marRight w:val="0"/>
          <w:marTop w:val="0"/>
          <w:marBottom w:val="0"/>
          <w:divBdr>
            <w:top w:val="none" w:sz="0" w:space="0" w:color="auto"/>
            <w:left w:val="none" w:sz="0" w:space="0" w:color="auto"/>
            <w:bottom w:val="none" w:sz="0" w:space="0" w:color="auto"/>
            <w:right w:val="none" w:sz="0" w:space="0" w:color="auto"/>
          </w:divBdr>
        </w:div>
        <w:div w:id="1015960472">
          <w:marLeft w:val="0"/>
          <w:marRight w:val="0"/>
          <w:marTop w:val="0"/>
          <w:marBottom w:val="0"/>
          <w:divBdr>
            <w:top w:val="none" w:sz="0" w:space="0" w:color="auto"/>
            <w:left w:val="none" w:sz="0" w:space="0" w:color="auto"/>
            <w:bottom w:val="none" w:sz="0" w:space="0" w:color="auto"/>
            <w:right w:val="none" w:sz="0" w:space="0" w:color="auto"/>
          </w:divBdr>
        </w:div>
        <w:div w:id="468744564">
          <w:marLeft w:val="0"/>
          <w:marRight w:val="0"/>
          <w:marTop w:val="0"/>
          <w:marBottom w:val="0"/>
          <w:divBdr>
            <w:top w:val="none" w:sz="0" w:space="0" w:color="auto"/>
            <w:left w:val="none" w:sz="0" w:space="0" w:color="auto"/>
            <w:bottom w:val="none" w:sz="0" w:space="0" w:color="auto"/>
            <w:right w:val="none" w:sz="0" w:space="0" w:color="auto"/>
          </w:divBdr>
        </w:div>
        <w:div w:id="1990936533">
          <w:marLeft w:val="0"/>
          <w:marRight w:val="0"/>
          <w:marTop w:val="0"/>
          <w:marBottom w:val="0"/>
          <w:divBdr>
            <w:top w:val="none" w:sz="0" w:space="0" w:color="auto"/>
            <w:left w:val="none" w:sz="0" w:space="0" w:color="auto"/>
            <w:bottom w:val="none" w:sz="0" w:space="0" w:color="auto"/>
            <w:right w:val="none" w:sz="0" w:space="0" w:color="auto"/>
          </w:divBdr>
        </w:div>
        <w:div w:id="1622221914">
          <w:marLeft w:val="0"/>
          <w:marRight w:val="0"/>
          <w:marTop w:val="0"/>
          <w:marBottom w:val="0"/>
          <w:divBdr>
            <w:top w:val="none" w:sz="0" w:space="0" w:color="auto"/>
            <w:left w:val="none" w:sz="0" w:space="0" w:color="auto"/>
            <w:bottom w:val="none" w:sz="0" w:space="0" w:color="auto"/>
            <w:right w:val="none" w:sz="0" w:space="0" w:color="auto"/>
          </w:divBdr>
        </w:div>
        <w:div w:id="781877123">
          <w:marLeft w:val="0"/>
          <w:marRight w:val="0"/>
          <w:marTop w:val="0"/>
          <w:marBottom w:val="0"/>
          <w:divBdr>
            <w:top w:val="none" w:sz="0" w:space="0" w:color="auto"/>
            <w:left w:val="none" w:sz="0" w:space="0" w:color="auto"/>
            <w:bottom w:val="none" w:sz="0" w:space="0" w:color="auto"/>
            <w:right w:val="none" w:sz="0" w:space="0" w:color="auto"/>
          </w:divBdr>
        </w:div>
        <w:div w:id="79570258">
          <w:marLeft w:val="0"/>
          <w:marRight w:val="0"/>
          <w:marTop w:val="0"/>
          <w:marBottom w:val="0"/>
          <w:divBdr>
            <w:top w:val="none" w:sz="0" w:space="0" w:color="auto"/>
            <w:left w:val="none" w:sz="0" w:space="0" w:color="auto"/>
            <w:bottom w:val="none" w:sz="0" w:space="0" w:color="auto"/>
            <w:right w:val="none" w:sz="0" w:space="0" w:color="auto"/>
          </w:divBdr>
        </w:div>
        <w:div w:id="1307468451">
          <w:marLeft w:val="0"/>
          <w:marRight w:val="0"/>
          <w:marTop w:val="0"/>
          <w:marBottom w:val="0"/>
          <w:divBdr>
            <w:top w:val="none" w:sz="0" w:space="0" w:color="auto"/>
            <w:left w:val="none" w:sz="0" w:space="0" w:color="auto"/>
            <w:bottom w:val="none" w:sz="0" w:space="0" w:color="auto"/>
            <w:right w:val="none" w:sz="0" w:space="0" w:color="auto"/>
          </w:divBdr>
        </w:div>
        <w:div w:id="737745581">
          <w:marLeft w:val="0"/>
          <w:marRight w:val="0"/>
          <w:marTop w:val="0"/>
          <w:marBottom w:val="0"/>
          <w:divBdr>
            <w:top w:val="none" w:sz="0" w:space="0" w:color="auto"/>
            <w:left w:val="none" w:sz="0" w:space="0" w:color="auto"/>
            <w:bottom w:val="none" w:sz="0" w:space="0" w:color="auto"/>
            <w:right w:val="none" w:sz="0" w:space="0" w:color="auto"/>
          </w:divBdr>
        </w:div>
        <w:div w:id="1827625420">
          <w:marLeft w:val="0"/>
          <w:marRight w:val="0"/>
          <w:marTop w:val="0"/>
          <w:marBottom w:val="0"/>
          <w:divBdr>
            <w:top w:val="none" w:sz="0" w:space="0" w:color="auto"/>
            <w:left w:val="none" w:sz="0" w:space="0" w:color="auto"/>
            <w:bottom w:val="none" w:sz="0" w:space="0" w:color="auto"/>
            <w:right w:val="none" w:sz="0" w:space="0" w:color="auto"/>
          </w:divBdr>
        </w:div>
        <w:div w:id="403190378">
          <w:marLeft w:val="0"/>
          <w:marRight w:val="0"/>
          <w:marTop w:val="0"/>
          <w:marBottom w:val="0"/>
          <w:divBdr>
            <w:top w:val="none" w:sz="0" w:space="0" w:color="auto"/>
            <w:left w:val="none" w:sz="0" w:space="0" w:color="auto"/>
            <w:bottom w:val="none" w:sz="0" w:space="0" w:color="auto"/>
            <w:right w:val="none" w:sz="0" w:space="0" w:color="auto"/>
          </w:divBdr>
        </w:div>
        <w:div w:id="673265645">
          <w:marLeft w:val="0"/>
          <w:marRight w:val="0"/>
          <w:marTop w:val="0"/>
          <w:marBottom w:val="0"/>
          <w:divBdr>
            <w:top w:val="none" w:sz="0" w:space="0" w:color="auto"/>
            <w:left w:val="none" w:sz="0" w:space="0" w:color="auto"/>
            <w:bottom w:val="none" w:sz="0" w:space="0" w:color="auto"/>
            <w:right w:val="none" w:sz="0" w:space="0" w:color="auto"/>
          </w:divBdr>
        </w:div>
        <w:div w:id="469589791">
          <w:marLeft w:val="0"/>
          <w:marRight w:val="0"/>
          <w:marTop w:val="0"/>
          <w:marBottom w:val="0"/>
          <w:divBdr>
            <w:top w:val="none" w:sz="0" w:space="0" w:color="auto"/>
            <w:left w:val="none" w:sz="0" w:space="0" w:color="auto"/>
            <w:bottom w:val="none" w:sz="0" w:space="0" w:color="auto"/>
            <w:right w:val="none" w:sz="0" w:space="0" w:color="auto"/>
          </w:divBdr>
        </w:div>
        <w:div w:id="1075858330">
          <w:marLeft w:val="0"/>
          <w:marRight w:val="0"/>
          <w:marTop w:val="0"/>
          <w:marBottom w:val="0"/>
          <w:divBdr>
            <w:top w:val="none" w:sz="0" w:space="0" w:color="auto"/>
            <w:left w:val="none" w:sz="0" w:space="0" w:color="auto"/>
            <w:bottom w:val="none" w:sz="0" w:space="0" w:color="auto"/>
            <w:right w:val="none" w:sz="0" w:space="0" w:color="auto"/>
          </w:divBdr>
        </w:div>
        <w:div w:id="1757703670">
          <w:marLeft w:val="0"/>
          <w:marRight w:val="0"/>
          <w:marTop w:val="0"/>
          <w:marBottom w:val="0"/>
          <w:divBdr>
            <w:top w:val="none" w:sz="0" w:space="0" w:color="auto"/>
            <w:left w:val="none" w:sz="0" w:space="0" w:color="auto"/>
            <w:bottom w:val="none" w:sz="0" w:space="0" w:color="auto"/>
            <w:right w:val="none" w:sz="0" w:space="0" w:color="auto"/>
          </w:divBdr>
        </w:div>
        <w:div w:id="294912527">
          <w:marLeft w:val="0"/>
          <w:marRight w:val="0"/>
          <w:marTop w:val="0"/>
          <w:marBottom w:val="0"/>
          <w:divBdr>
            <w:top w:val="none" w:sz="0" w:space="0" w:color="auto"/>
            <w:left w:val="none" w:sz="0" w:space="0" w:color="auto"/>
            <w:bottom w:val="none" w:sz="0" w:space="0" w:color="auto"/>
            <w:right w:val="none" w:sz="0" w:space="0" w:color="auto"/>
          </w:divBdr>
        </w:div>
        <w:div w:id="2038694035">
          <w:marLeft w:val="0"/>
          <w:marRight w:val="0"/>
          <w:marTop w:val="0"/>
          <w:marBottom w:val="0"/>
          <w:divBdr>
            <w:top w:val="none" w:sz="0" w:space="0" w:color="auto"/>
            <w:left w:val="none" w:sz="0" w:space="0" w:color="auto"/>
            <w:bottom w:val="none" w:sz="0" w:space="0" w:color="auto"/>
            <w:right w:val="none" w:sz="0" w:space="0" w:color="auto"/>
          </w:divBdr>
        </w:div>
        <w:div w:id="2138716603">
          <w:marLeft w:val="0"/>
          <w:marRight w:val="0"/>
          <w:marTop w:val="0"/>
          <w:marBottom w:val="0"/>
          <w:divBdr>
            <w:top w:val="none" w:sz="0" w:space="0" w:color="auto"/>
            <w:left w:val="none" w:sz="0" w:space="0" w:color="auto"/>
            <w:bottom w:val="none" w:sz="0" w:space="0" w:color="auto"/>
            <w:right w:val="none" w:sz="0" w:space="0" w:color="auto"/>
          </w:divBdr>
        </w:div>
        <w:div w:id="1676886055">
          <w:marLeft w:val="0"/>
          <w:marRight w:val="0"/>
          <w:marTop w:val="0"/>
          <w:marBottom w:val="0"/>
          <w:divBdr>
            <w:top w:val="none" w:sz="0" w:space="0" w:color="auto"/>
            <w:left w:val="none" w:sz="0" w:space="0" w:color="auto"/>
            <w:bottom w:val="none" w:sz="0" w:space="0" w:color="auto"/>
            <w:right w:val="none" w:sz="0" w:space="0" w:color="auto"/>
          </w:divBdr>
        </w:div>
        <w:div w:id="941760739">
          <w:marLeft w:val="0"/>
          <w:marRight w:val="0"/>
          <w:marTop w:val="0"/>
          <w:marBottom w:val="0"/>
          <w:divBdr>
            <w:top w:val="none" w:sz="0" w:space="0" w:color="auto"/>
            <w:left w:val="none" w:sz="0" w:space="0" w:color="auto"/>
            <w:bottom w:val="none" w:sz="0" w:space="0" w:color="auto"/>
            <w:right w:val="none" w:sz="0" w:space="0" w:color="auto"/>
          </w:divBdr>
        </w:div>
        <w:div w:id="1126194772">
          <w:marLeft w:val="0"/>
          <w:marRight w:val="0"/>
          <w:marTop w:val="0"/>
          <w:marBottom w:val="0"/>
          <w:divBdr>
            <w:top w:val="none" w:sz="0" w:space="0" w:color="auto"/>
            <w:left w:val="none" w:sz="0" w:space="0" w:color="auto"/>
            <w:bottom w:val="none" w:sz="0" w:space="0" w:color="auto"/>
            <w:right w:val="none" w:sz="0" w:space="0" w:color="auto"/>
          </w:divBdr>
        </w:div>
        <w:div w:id="1355887736">
          <w:marLeft w:val="0"/>
          <w:marRight w:val="0"/>
          <w:marTop w:val="0"/>
          <w:marBottom w:val="0"/>
          <w:divBdr>
            <w:top w:val="none" w:sz="0" w:space="0" w:color="auto"/>
            <w:left w:val="none" w:sz="0" w:space="0" w:color="auto"/>
            <w:bottom w:val="none" w:sz="0" w:space="0" w:color="auto"/>
            <w:right w:val="none" w:sz="0" w:space="0" w:color="auto"/>
          </w:divBdr>
        </w:div>
        <w:div w:id="1984308306">
          <w:marLeft w:val="0"/>
          <w:marRight w:val="0"/>
          <w:marTop w:val="0"/>
          <w:marBottom w:val="0"/>
          <w:divBdr>
            <w:top w:val="none" w:sz="0" w:space="0" w:color="auto"/>
            <w:left w:val="none" w:sz="0" w:space="0" w:color="auto"/>
            <w:bottom w:val="none" w:sz="0" w:space="0" w:color="auto"/>
            <w:right w:val="none" w:sz="0" w:space="0" w:color="auto"/>
          </w:divBdr>
        </w:div>
        <w:div w:id="1988170373">
          <w:marLeft w:val="0"/>
          <w:marRight w:val="0"/>
          <w:marTop w:val="0"/>
          <w:marBottom w:val="0"/>
          <w:divBdr>
            <w:top w:val="none" w:sz="0" w:space="0" w:color="auto"/>
            <w:left w:val="none" w:sz="0" w:space="0" w:color="auto"/>
            <w:bottom w:val="none" w:sz="0" w:space="0" w:color="auto"/>
            <w:right w:val="none" w:sz="0" w:space="0" w:color="auto"/>
          </w:divBdr>
        </w:div>
        <w:div w:id="1939173428">
          <w:marLeft w:val="0"/>
          <w:marRight w:val="0"/>
          <w:marTop w:val="0"/>
          <w:marBottom w:val="0"/>
          <w:divBdr>
            <w:top w:val="none" w:sz="0" w:space="0" w:color="auto"/>
            <w:left w:val="none" w:sz="0" w:space="0" w:color="auto"/>
            <w:bottom w:val="none" w:sz="0" w:space="0" w:color="auto"/>
            <w:right w:val="none" w:sz="0" w:space="0" w:color="auto"/>
          </w:divBdr>
        </w:div>
        <w:div w:id="642389438">
          <w:marLeft w:val="0"/>
          <w:marRight w:val="0"/>
          <w:marTop w:val="0"/>
          <w:marBottom w:val="0"/>
          <w:divBdr>
            <w:top w:val="none" w:sz="0" w:space="0" w:color="auto"/>
            <w:left w:val="none" w:sz="0" w:space="0" w:color="auto"/>
            <w:bottom w:val="none" w:sz="0" w:space="0" w:color="auto"/>
            <w:right w:val="none" w:sz="0" w:space="0" w:color="auto"/>
          </w:divBdr>
        </w:div>
        <w:div w:id="788472011">
          <w:marLeft w:val="0"/>
          <w:marRight w:val="0"/>
          <w:marTop w:val="0"/>
          <w:marBottom w:val="0"/>
          <w:divBdr>
            <w:top w:val="none" w:sz="0" w:space="0" w:color="auto"/>
            <w:left w:val="none" w:sz="0" w:space="0" w:color="auto"/>
            <w:bottom w:val="none" w:sz="0" w:space="0" w:color="auto"/>
            <w:right w:val="none" w:sz="0" w:space="0" w:color="auto"/>
          </w:divBdr>
        </w:div>
        <w:div w:id="494537588">
          <w:marLeft w:val="0"/>
          <w:marRight w:val="0"/>
          <w:marTop w:val="0"/>
          <w:marBottom w:val="0"/>
          <w:divBdr>
            <w:top w:val="none" w:sz="0" w:space="0" w:color="auto"/>
            <w:left w:val="none" w:sz="0" w:space="0" w:color="auto"/>
            <w:bottom w:val="none" w:sz="0" w:space="0" w:color="auto"/>
            <w:right w:val="none" w:sz="0" w:space="0" w:color="auto"/>
          </w:divBdr>
        </w:div>
        <w:div w:id="1963999909">
          <w:marLeft w:val="0"/>
          <w:marRight w:val="0"/>
          <w:marTop w:val="0"/>
          <w:marBottom w:val="0"/>
          <w:divBdr>
            <w:top w:val="none" w:sz="0" w:space="0" w:color="auto"/>
            <w:left w:val="none" w:sz="0" w:space="0" w:color="auto"/>
            <w:bottom w:val="none" w:sz="0" w:space="0" w:color="auto"/>
            <w:right w:val="none" w:sz="0" w:space="0" w:color="auto"/>
          </w:divBdr>
        </w:div>
        <w:div w:id="1173840912">
          <w:marLeft w:val="0"/>
          <w:marRight w:val="0"/>
          <w:marTop w:val="0"/>
          <w:marBottom w:val="0"/>
          <w:divBdr>
            <w:top w:val="none" w:sz="0" w:space="0" w:color="auto"/>
            <w:left w:val="none" w:sz="0" w:space="0" w:color="auto"/>
            <w:bottom w:val="none" w:sz="0" w:space="0" w:color="auto"/>
            <w:right w:val="none" w:sz="0" w:space="0" w:color="auto"/>
          </w:divBdr>
        </w:div>
        <w:div w:id="1285959618">
          <w:marLeft w:val="0"/>
          <w:marRight w:val="0"/>
          <w:marTop w:val="0"/>
          <w:marBottom w:val="0"/>
          <w:divBdr>
            <w:top w:val="none" w:sz="0" w:space="0" w:color="auto"/>
            <w:left w:val="none" w:sz="0" w:space="0" w:color="auto"/>
            <w:bottom w:val="none" w:sz="0" w:space="0" w:color="auto"/>
            <w:right w:val="none" w:sz="0" w:space="0" w:color="auto"/>
          </w:divBdr>
        </w:div>
        <w:div w:id="942998461">
          <w:marLeft w:val="0"/>
          <w:marRight w:val="0"/>
          <w:marTop w:val="0"/>
          <w:marBottom w:val="0"/>
          <w:divBdr>
            <w:top w:val="none" w:sz="0" w:space="0" w:color="auto"/>
            <w:left w:val="none" w:sz="0" w:space="0" w:color="auto"/>
            <w:bottom w:val="none" w:sz="0" w:space="0" w:color="auto"/>
            <w:right w:val="none" w:sz="0" w:space="0" w:color="auto"/>
          </w:divBdr>
        </w:div>
        <w:div w:id="2109737895">
          <w:marLeft w:val="0"/>
          <w:marRight w:val="0"/>
          <w:marTop w:val="0"/>
          <w:marBottom w:val="0"/>
          <w:divBdr>
            <w:top w:val="none" w:sz="0" w:space="0" w:color="auto"/>
            <w:left w:val="none" w:sz="0" w:space="0" w:color="auto"/>
            <w:bottom w:val="none" w:sz="0" w:space="0" w:color="auto"/>
            <w:right w:val="none" w:sz="0" w:space="0" w:color="auto"/>
          </w:divBdr>
        </w:div>
        <w:div w:id="145975520">
          <w:marLeft w:val="0"/>
          <w:marRight w:val="0"/>
          <w:marTop w:val="0"/>
          <w:marBottom w:val="0"/>
          <w:divBdr>
            <w:top w:val="none" w:sz="0" w:space="0" w:color="auto"/>
            <w:left w:val="none" w:sz="0" w:space="0" w:color="auto"/>
            <w:bottom w:val="none" w:sz="0" w:space="0" w:color="auto"/>
            <w:right w:val="none" w:sz="0" w:space="0" w:color="auto"/>
          </w:divBdr>
        </w:div>
        <w:div w:id="71200298">
          <w:marLeft w:val="0"/>
          <w:marRight w:val="0"/>
          <w:marTop w:val="0"/>
          <w:marBottom w:val="0"/>
          <w:divBdr>
            <w:top w:val="none" w:sz="0" w:space="0" w:color="auto"/>
            <w:left w:val="none" w:sz="0" w:space="0" w:color="auto"/>
            <w:bottom w:val="none" w:sz="0" w:space="0" w:color="auto"/>
            <w:right w:val="none" w:sz="0" w:space="0" w:color="auto"/>
          </w:divBdr>
        </w:div>
        <w:div w:id="1794129601">
          <w:marLeft w:val="0"/>
          <w:marRight w:val="0"/>
          <w:marTop w:val="0"/>
          <w:marBottom w:val="0"/>
          <w:divBdr>
            <w:top w:val="none" w:sz="0" w:space="0" w:color="auto"/>
            <w:left w:val="none" w:sz="0" w:space="0" w:color="auto"/>
            <w:bottom w:val="none" w:sz="0" w:space="0" w:color="auto"/>
            <w:right w:val="none" w:sz="0" w:space="0" w:color="auto"/>
          </w:divBdr>
        </w:div>
        <w:div w:id="122967352">
          <w:marLeft w:val="0"/>
          <w:marRight w:val="0"/>
          <w:marTop w:val="0"/>
          <w:marBottom w:val="0"/>
          <w:divBdr>
            <w:top w:val="none" w:sz="0" w:space="0" w:color="auto"/>
            <w:left w:val="none" w:sz="0" w:space="0" w:color="auto"/>
            <w:bottom w:val="none" w:sz="0" w:space="0" w:color="auto"/>
            <w:right w:val="none" w:sz="0" w:space="0" w:color="auto"/>
          </w:divBdr>
        </w:div>
        <w:div w:id="1707753715">
          <w:marLeft w:val="0"/>
          <w:marRight w:val="0"/>
          <w:marTop w:val="0"/>
          <w:marBottom w:val="0"/>
          <w:divBdr>
            <w:top w:val="none" w:sz="0" w:space="0" w:color="auto"/>
            <w:left w:val="none" w:sz="0" w:space="0" w:color="auto"/>
            <w:bottom w:val="none" w:sz="0" w:space="0" w:color="auto"/>
            <w:right w:val="none" w:sz="0" w:space="0" w:color="auto"/>
          </w:divBdr>
        </w:div>
        <w:div w:id="922178773">
          <w:marLeft w:val="0"/>
          <w:marRight w:val="0"/>
          <w:marTop w:val="0"/>
          <w:marBottom w:val="0"/>
          <w:divBdr>
            <w:top w:val="none" w:sz="0" w:space="0" w:color="auto"/>
            <w:left w:val="none" w:sz="0" w:space="0" w:color="auto"/>
            <w:bottom w:val="none" w:sz="0" w:space="0" w:color="auto"/>
            <w:right w:val="none" w:sz="0" w:space="0" w:color="auto"/>
          </w:divBdr>
        </w:div>
        <w:div w:id="506752582">
          <w:marLeft w:val="0"/>
          <w:marRight w:val="0"/>
          <w:marTop w:val="0"/>
          <w:marBottom w:val="0"/>
          <w:divBdr>
            <w:top w:val="none" w:sz="0" w:space="0" w:color="auto"/>
            <w:left w:val="none" w:sz="0" w:space="0" w:color="auto"/>
            <w:bottom w:val="none" w:sz="0" w:space="0" w:color="auto"/>
            <w:right w:val="none" w:sz="0" w:space="0" w:color="auto"/>
          </w:divBdr>
        </w:div>
        <w:div w:id="455224922">
          <w:marLeft w:val="0"/>
          <w:marRight w:val="0"/>
          <w:marTop w:val="0"/>
          <w:marBottom w:val="0"/>
          <w:divBdr>
            <w:top w:val="none" w:sz="0" w:space="0" w:color="auto"/>
            <w:left w:val="none" w:sz="0" w:space="0" w:color="auto"/>
            <w:bottom w:val="none" w:sz="0" w:space="0" w:color="auto"/>
            <w:right w:val="none" w:sz="0" w:space="0" w:color="auto"/>
          </w:divBdr>
        </w:div>
        <w:div w:id="1392532742">
          <w:marLeft w:val="0"/>
          <w:marRight w:val="0"/>
          <w:marTop w:val="0"/>
          <w:marBottom w:val="0"/>
          <w:divBdr>
            <w:top w:val="none" w:sz="0" w:space="0" w:color="auto"/>
            <w:left w:val="none" w:sz="0" w:space="0" w:color="auto"/>
            <w:bottom w:val="none" w:sz="0" w:space="0" w:color="auto"/>
            <w:right w:val="none" w:sz="0" w:space="0" w:color="auto"/>
          </w:divBdr>
        </w:div>
        <w:div w:id="1284381648">
          <w:marLeft w:val="0"/>
          <w:marRight w:val="0"/>
          <w:marTop w:val="0"/>
          <w:marBottom w:val="0"/>
          <w:divBdr>
            <w:top w:val="none" w:sz="0" w:space="0" w:color="auto"/>
            <w:left w:val="none" w:sz="0" w:space="0" w:color="auto"/>
            <w:bottom w:val="none" w:sz="0" w:space="0" w:color="auto"/>
            <w:right w:val="none" w:sz="0" w:space="0" w:color="auto"/>
          </w:divBdr>
        </w:div>
        <w:div w:id="496460646">
          <w:marLeft w:val="0"/>
          <w:marRight w:val="0"/>
          <w:marTop w:val="0"/>
          <w:marBottom w:val="0"/>
          <w:divBdr>
            <w:top w:val="none" w:sz="0" w:space="0" w:color="auto"/>
            <w:left w:val="none" w:sz="0" w:space="0" w:color="auto"/>
            <w:bottom w:val="none" w:sz="0" w:space="0" w:color="auto"/>
            <w:right w:val="none" w:sz="0" w:space="0" w:color="auto"/>
          </w:divBdr>
        </w:div>
        <w:div w:id="1775249481">
          <w:marLeft w:val="0"/>
          <w:marRight w:val="0"/>
          <w:marTop w:val="0"/>
          <w:marBottom w:val="0"/>
          <w:divBdr>
            <w:top w:val="none" w:sz="0" w:space="0" w:color="auto"/>
            <w:left w:val="none" w:sz="0" w:space="0" w:color="auto"/>
            <w:bottom w:val="none" w:sz="0" w:space="0" w:color="auto"/>
            <w:right w:val="none" w:sz="0" w:space="0" w:color="auto"/>
          </w:divBdr>
        </w:div>
        <w:div w:id="254897057">
          <w:marLeft w:val="0"/>
          <w:marRight w:val="0"/>
          <w:marTop w:val="0"/>
          <w:marBottom w:val="0"/>
          <w:divBdr>
            <w:top w:val="none" w:sz="0" w:space="0" w:color="auto"/>
            <w:left w:val="none" w:sz="0" w:space="0" w:color="auto"/>
            <w:bottom w:val="none" w:sz="0" w:space="0" w:color="auto"/>
            <w:right w:val="none" w:sz="0" w:space="0" w:color="auto"/>
          </w:divBdr>
        </w:div>
        <w:div w:id="650327961">
          <w:marLeft w:val="0"/>
          <w:marRight w:val="0"/>
          <w:marTop w:val="0"/>
          <w:marBottom w:val="0"/>
          <w:divBdr>
            <w:top w:val="none" w:sz="0" w:space="0" w:color="auto"/>
            <w:left w:val="none" w:sz="0" w:space="0" w:color="auto"/>
            <w:bottom w:val="none" w:sz="0" w:space="0" w:color="auto"/>
            <w:right w:val="none" w:sz="0" w:space="0" w:color="auto"/>
          </w:divBdr>
        </w:div>
        <w:div w:id="2125923899">
          <w:marLeft w:val="0"/>
          <w:marRight w:val="0"/>
          <w:marTop w:val="0"/>
          <w:marBottom w:val="0"/>
          <w:divBdr>
            <w:top w:val="none" w:sz="0" w:space="0" w:color="auto"/>
            <w:left w:val="none" w:sz="0" w:space="0" w:color="auto"/>
            <w:bottom w:val="none" w:sz="0" w:space="0" w:color="auto"/>
            <w:right w:val="none" w:sz="0" w:space="0" w:color="auto"/>
          </w:divBdr>
        </w:div>
        <w:div w:id="361563367">
          <w:marLeft w:val="0"/>
          <w:marRight w:val="0"/>
          <w:marTop w:val="0"/>
          <w:marBottom w:val="0"/>
          <w:divBdr>
            <w:top w:val="none" w:sz="0" w:space="0" w:color="auto"/>
            <w:left w:val="none" w:sz="0" w:space="0" w:color="auto"/>
            <w:bottom w:val="none" w:sz="0" w:space="0" w:color="auto"/>
            <w:right w:val="none" w:sz="0" w:space="0" w:color="auto"/>
          </w:divBdr>
        </w:div>
        <w:div w:id="201524951">
          <w:marLeft w:val="0"/>
          <w:marRight w:val="0"/>
          <w:marTop w:val="0"/>
          <w:marBottom w:val="0"/>
          <w:divBdr>
            <w:top w:val="none" w:sz="0" w:space="0" w:color="auto"/>
            <w:left w:val="none" w:sz="0" w:space="0" w:color="auto"/>
            <w:bottom w:val="none" w:sz="0" w:space="0" w:color="auto"/>
            <w:right w:val="none" w:sz="0" w:space="0" w:color="auto"/>
          </w:divBdr>
        </w:div>
        <w:div w:id="1873492426">
          <w:marLeft w:val="0"/>
          <w:marRight w:val="0"/>
          <w:marTop w:val="0"/>
          <w:marBottom w:val="0"/>
          <w:divBdr>
            <w:top w:val="none" w:sz="0" w:space="0" w:color="auto"/>
            <w:left w:val="none" w:sz="0" w:space="0" w:color="auto"/>
            <w:bottom w:val="none" w:sz="0" w:space="0" w:color="auto"/>
            <w:right w:val="none" w:sz="0" w:space="0" w:color="auto"/>
          </w:divBdr>
        </w:div>
        <w:div w:id="154683193">
          <w:marLeft w:val="0"/>
          <w:marRight w:val="0"/>
          <w:marTop w:val="0"/>
          <w:marBottom w:val="0"/>
          <w:divBdr>
            <w:top w:val="none" w:sz="0" w:space="0" w:color="auto"/>
            <w:left w:val="none" w:sz="0" w:space="0" w:color="auto"/>
            <w:bottom w:val="none" w:sz="0" w:space="0" w:color="auto"/>
            <w:right w:val="none" w:sz="0" w:space="0" w:color="auto"/>
          </w:divBdr>
        </w:div>
        <w:div w:id="2003005897">
          <w:marLeft w:val="0"/>
          <w:marRight w:val="0"/>
          <w:marTop w:val="0"/>
          <w:marBottom w:val="0"/>
          <w:divBdr>
            <w:top w:val="none" w:sz="0" w:space="0" w:color="auto"/>
            <w:left w:val="none" w:sz="0" w:space="0" w:color="auto"/>
            <w:bottom w:val="none" w:sz="0" w:space="0" w:color="auto"/>
            <w:right w:val="none" w:sz="0" w:space="0" w:color="auto"/>
          </w:divBdr>
        </w:div>
        <w:div w:id="1649091240">
          <w:marLeft w:val="0"/>
          <w:marRight w:val="0"/>
          <w:marTop w:val="0"/>
          <w:marBottom w:val="0"/>
          <w:divBdr>
            <w:top w:val="none" w:sz="0" w:space="0" w:color="auto"/>
            <w:left w:val="none" w:sz="0" w:space="0" w:color="auto"/>
            <w:bottom w:val="none" w:sz="0" w:space="0" w:color="auto"/>
            <w:right w:val="none" w:sz="0" w:space="0" w:color="auto"/>
          </w:divBdr>
        </w:div>
        <w:div w:id="556429324">
          <w:marLeft w:val="0"/>
          <w:marRight w:val="0"/>
          <w:marTop w:val="0"/>
          <w:marBottom w:val="0"/>
          <w:divBdr>
            <w:top w:val="none" w:sz="0" w:space="0" w:color="auto"/>
            <w:left w:val="none" w:sz="0" w:space="0" w:color="auto"/>
            <w:bottom w:val="none" w:sz="0" w:space="0" w:color="auto"/>
            <w:right w:val="none" w:sz="0" w:space="0" w:color="auto"/>
          </w:divBdr>
        </w:div>
        <w:div w:id="890579515">
          <w:marLeft w:val="0"/>
          <w:marRight w:val="0"/>
          <w:marTop w:val="0"/>
          <w:marBottom w:val="0"/>
          <w:divBdr>
            <w:top w:val="none" w:sz="0" w:space="0" w:color="auto"/>
            <w:left w:val="none" w:sz="0" w:space="0" w:color="auto"/>
            <w:bottom w:val="none" w:sz="0" w:space="0" w:color="auto"/>
            <w:right w:val="none" w:sz="0" w:space="0" w:color="auto"/>
          </w:divBdr>
        </w:div>
        <w:div w:id="882447597">
          <w:marLeft w:val="0"/>
          <w:marRight w:val="0"/>
          <w:marTop w:val="0"/>
          <w:marBottom w:val="0"/>
          <w:divBdr>
            <w:top w:val="none" w:sz="0" w:space="0" w:color="auto"/>
            <w:left w:val="none" w:sz="0" w:space="0" w:color="auto"/>
            <w:bottom w:val="none" w:sz="0" w:space="0" w:color="auto"/>
            <w:right w:val="none" w:sz="0" w:space="0" w:color="auto"/>
          </w:divBdr>
        </w:div>
        <w:div w:id="1258751367">
          <w:marLeft w:val="0"/>
          <w:marRight w:val="0"/>
          <w:marTop w:val="0"/>
          <w:marBottom w:val="0"/>
          <w:divBdr>
            <w:top w:val="none" w:sz="0" w:space="0" w:color="auto"/>
            <w:left w:val="none" w:sz="0" w:space="0" w:color="auto"/>
            <w:bottom w:val="none" w:sz="0" w:space="0" w:color="auto"/>
            <w:right w:val="none" w:sz="0" w:space="0" w:color="auto"/>
          </w:divBdr>
        </w:div>
        <w:div w:id="409544409">
          <w:marLeft w:val="0"/>
          <w:marRight w:val="0"/>
          <w:marTop w:val="0"/>
          <w:marBottom w:val="0"/>
          <w:divBdr>
            <w:top w:val="none" w:sz="0" w:space="0" w:color="auto"/>
            <w:left w:val="none" w:sz="0" w:space="0" w:color="auto"/>
            <w:bottom w:val="none" w:sz="0" w:space="0" w:color="auto"/>
            <w:right w:val="none" w:sz="0" w:space="0" w:color="auto"/>
          </w:divBdr>
        </w:div>
        <w:div w:id="1644044727">
          <w:marLeft w:val="0"/>
          <w:marRight w:val="0"/>
          <w:marTop w:val="0"/>
          <w:marBottom w:val="0"/>
          <w:divBdr>
            <w:top w:val="none" w:sz="0" w:space="0" w:color="auto"/>
            <w:left w:val="none" w:sz="0" w:space="0" w:color="auto"/>
            <w:bottom w:val="none" w:sz="0" w:space="0" w:color="auto"/>
            <w:right w:val="none" w:sz="0" w:space="0" w:color="auto"/>
          </w:divBdr>
        </w:div>
        <w:div w:id="2117599682">
          <w:marLeft w:val="0"/>
          <w:marRight w:val="0"/>
          <w:marTop w:val="0"/>
          <w:marBottom w:val="0"/>
          <w:divBdr>
            <w:top w:val="none" w:sz="0" w:space="0" w:color="auto"/>
            <w:left w:val="none" w:sz="0" w:space="0" w:color="auto"/>
            <w:bottom w:val="none" w:sz="0" w:space="0" w:color="auto"/>
            <w:right w:val="none" w:sz="0" w:space="0" w:color="auto"/>
          </w:divBdr>
        </w:div>
        <w:div w:id="3240887">
          <w:marLeft w:val="0"/>
          <w:marRight w:val="0"/>
          <w:marTop w:val="0"/>
          <w:marBottom w:val="0"/>
          <w:divBdr>
            <w:top w:val="none" w:sz="0" w:space="0" w:color="auto"/>
            <w:left w:val="none" w:sz="0" w:space="0" w:color="auto"/>
            <w:bottom w:val="none" w:sz="0" w:space="0" w:color="auto"/>
            <w:right w:val="none" w:sz="0" w:space="0" w:color="auto"/>
          </w:divBdr>
        </w:div>
        <w:div w:id="1837190049">
          <w:marLeft w:val="0"/>
          <w:marRight w:val="0"/>
          <w:marTop w:val="0"/>
          <w:marBottom w:val="0"/>
          <w:divBdr>
            <w:top w:val="none" w:sz="0" w:space="0" w:color="auto"/>
            <w:left w:val="none" w:sz="0" w:space="0" w:color="auto"/>
            <w:bottom w:val="none" w:sz="0" w:space="0" w:color="auto"/>
            <w:right w:val="none" w:sz="0" w:space="0" w:color="auto"/>
          </w:divBdr>
        </w:div>
        <w:div w:id="1802461240">
          <w:marLeft w:val="0"/>
          <w:marRight w:val="0"/>
          <w:marTop w:val="0"/>
          <w:marBottom w:val="0"/>
          <w:divBdr>
            <w:top w:val="none" w:sz="0" w:space="0" w:color="auto"/>
            <w:left w:val="none" w:sz="0" w:space="0" w:color="auto"/>
            <w:bottom w:val="none" w:sz="0" w:space="0" w:color="auto"/>
            <w:right w:val="none" w:sz="0" w:space="0" w:color="auto"/>
          </w:divBdr>
        </w:div>
        <w:div w:id="1751267555">
          <w:marLeft w:val="0"/>
          <w:marRight w:val="0"/>
          <w:marTop w:val="0"/>
          <w:marBottom w:val="0"/>
          <w:divBdr>
            <w:top w:val="none" w:sz="0" w:space="0" w:color="auto"/>
            <w:left w:val="none" w:sz="0" w:space="0" w:color="auto"/>
            <w:bottom w:val="none" w:sz="0" w:space="0" w:color="auto"/>
            <w:right w:val="none" w:sz="0" w:space="0" w:color="auto"/>
          </w:divBdr>
        </w:div>
        <w:div w:id="100536629">
          <w:marLeft w:val="0"/>
          <w:marRight w:val="0"/>
          <w:marTop w:val="0"/>
          <w:marBottom w:val="0"/>
          <w:divBdr>
            <w:top w:val="none" w:sz="0" w:space="0" w:color="auto"/>
            <w:left w:val="none" w:sz="0" w:space="0" w:color="auto"/>
            <w:bottom w:val="none" w:sz="0" w:space="0" w:color="auto"/>
            <w:right w:val="none" w:sz="0" w:space="0" w:color="auto"/>
          </w:divBdr>
        </w:div>
        <w:div w:id="887184835">
          <w:marLeft w:val="0"/>
          <w:marRight w:val="0"/>
          <w:marTop w:val="0"/>
          <w:marBottom w:val="0"/>
          <w:divBdr>
            <w:top w:val="none" w:sz="0" w:space="0" w:color="auto"/>
            <w:left w:val="none" w:sz="0" w:space="0" w:color="auto"/>
            <w:bottom w:val="none" w:sz="0" w:space="0" w:color="auto"/>
            <w:right w:val="none" w:sz="0" w:space="0" w:color="auto"/>
          </w:divBdr>
        </w:div>
        <w:div w:id="428160690">
          <w:marLeft w:val="0"/>
          <w:marRight w:val="0"/>
          <w:marTop w:val="0"/>
          <w:marBottom w:val="0"/>
          <w:divBdr>
            <w:top w:val="none" w:sz="0" w:space="0" w:color="auto"/>
            <w:left w:val="none" w:sz="0" w:space="0" w:color="auto"/>
            <w:bottom w:val="none" w:sz="0" w:space="0" w:color="auto"/>
            <w:right w:val="none" w:sz="0" w:space="0" w:color="auto"/>
          </w:divBdr>
        </w:div>
        <w:div w:id="1900941486">
          <w:marLeft w:val="0"/>
          <w:marRight w:val="0"/>
          <w:marTop w:val="0"/>
          <w:marBottom w:val="0"/>
          <w:divBdr>
            <w:top w:val="none" w:sz="0" w:space="0" w:color="auto"/>
            <w:left w:val="none" w:sz="0" w:space="0" w:color="auto"/>
            <w:bottom w:val="none" w:sz="0" w:space="0" w:color="auto"/>
            <w:right w:val="none" w:sz="0" w:space="0" w:color="auto"/>
          </w:divBdr>
        </w:div>
        <w:div w:id="4333279">
          <w:marLeft w:val="0"/>
          <w:marRight w:val="0"/>
          <w:marTop w:val="0"/>
          <w:marBottom w:val="0"/>
          <w:divBdr>
            <w:top w:val="none" w:sz="0" w:space="0" w:color="auto"/>
            <w:left w:val="none" w:sz="0" w:space="0" w:color="auto"/>
            <w:bottom w:val="none" w:sz="0" w:space="0" w:color="auto"/>
            <w:right w:val="none" w:sz="0" w:space="0" w:color="auto"/>
          </w:divBdr>
        </w:div>
        <w:div w:id="1617710756">
          <w:marLeft w:val="0"/>
          <w:marRight w:val="0"/>
          <w:marTop w:val="0"/>
          <w:marBottom w:val="0"/>
          <w:divBdr>
            <w:top w:val="none" w:sz="0" w:space="0" w:color="auto"/>
            <w:left w:val="none" w:sz="0" w:space="0" w:color="auto"/>
            <w:bottom w:val="none" w:sz="0" w:space="0" w:color="auto"/>
            <w:right w:val="none" w:sz="0" w:space="0" w:color="auto"/>
          </w:divBdr>
        </w:div>
        <w:div w:id="2063863042">
          <w:marLeft w:val="0"/>
          <w:marRight w:val="0"/>
          <w:marTop w:val="0"/>
          <w:marBottom w:val="0"/>
          <w:divBdr>
            <w:top w:val="none" w:sz="0" w:space="0" w:color="auto"/>
            <w:left w:val="none" w:sz="0" w:space="0" w:color="auto"/>
            <w:bottom w:val="none" w:sz="0" w:space="0" w:color="auto"/>
            <w:right w:val="none" w:sz="0" w:space="0" w:color="auto"/>
          </w:divBdr>
        </w:div>
        <w:div w:id="176698147">
          <w:marLeft w:val="0"/>
          <w:marRight w:val="0"/>
          <w:marTop w:val="0"/>
          <w:marBottom w:val="0"/>
          <w:divBdr>
            <w:top w:val="none" w:sz="0" w:space="0" w:color="auto"/>
            <w:left w:val="none" w:sz="0" w:space="0" w:color="auto"/>
            <w:bottom w:val="none" w:sz="0" w:space="0" w:color="auto"/>
            <w:right w:val="none" w:sz="0" w:space="0" w:color="auto"/>
          </w:divBdr>
        </w:div>
        <w:div w:id="1446996048">
          <w:marLeft w:val="0"/>
          <w:marRight w:val="0"/>
          <w:marTop w:val="0"/>
          <w:marBottom w:val="0"/>
          <w:divBdr>
            <w:top w:val="none" w:sz="0" w:space="0" w:color="auto"/>
            <w:left w:val="none" w:sz="0" w:space="0" w:color="auto"/>
            <w:bottom w:val="none" w:sz="0" w:space="0" w:color="auto"/>
            <w:right w:val="none" w:sz="0" w:space="0" w:color="auto"/>
          </w:divBdr>
        </w:div>
        <w:div w:id="1999647250">
          <w:marLeft w:val="0"/>
          <w:marRight w:val="0"/>
          <w:marTop w:val="0"/>
          <w:marBottom w:val="0"/>
          <w:divBdr>
            <w:top w:val="none" w:sz="0" w:space="0" w:color="auto"/>
            <w:left w:val="none" w:sz="0" w:space="0" w:color="auto"/>
            <w:bottom w:val="none" w:sz="0" w:space="0" w:color="auto"/>
            <w:right w:val="none" w:sz="0" w:space="0" w:color="auto"/>
          </w:divBdr>
        </w:div>
        <w:div w:id="15085356">
          <w:marLeft w:val="0"/>
          <w:marRight w:val="0"/>
          <w:marTop w:val="0"/>
          <w:marBottom w:val="0"/>
          <w:divBdr>
            <w:top w:val="none" w:sz="0" w:space="0" w:color="auto"/>
            <w:left w:val="none" w:sz="0" w:space="0" w:color="auto"/>
            <w:bottom w:val="none" w:sz="0" w:space="0" w:color="auto"/>
            <w:right w:val="none" w:sz="0" w:space="0" w:color="auto"/>
          </w:divBdr>
        </w:div>
        <w:div w:id="1033920813">
          <w:marLeft w:val="0"/>
          <w:marRight w:val="0"/>
          <w:marTop w:val="0"/>
          <w:marBottom w:val="0"/>
          <w:divBdr>
            <w:top w:val="none" w:sz="0" w:space="0" w:color="auto"/>
            <w:left w:val="none" w:sz="0" w:space="0" w:color="auto"/>
            <w:bottom w:val="none" w:sz="0" w:space="0" w:color="auto"/>
            <w:right w:val="none" w:sz="0" w:space="0" w:color="auto"/>
          </w:divBdr>
        </w:div>
      </w:divsChild>
    </w:div>
    <w:div w:id="2092773301">
      <w:bodyDiv w:val="1"/>
      <w:marLeft w:val="0"/>
      <w:marRight w:val="0"/>
      <w:marTop w:val="0"/>
      <w:marBottom w:val="0"/>
      <w:divBdr>
        <w:top w:val="none" w:sz="0" w:space="0" w:color="auto"/>
        <w:left w:val="none" w:sz="0" w:space="0" w:color="auto"/>
        <w:bottom w:val="none" w:sz="0" w:space="0" w:color="auto"/>
        <w:right w:val="none" w:sz="0" w:space="0" w:color="auto"/>
      </w:divBdr>
      <w:divsChild>
        <w:div w:id="1762526044">
          <w:marLeft w:val="0"/>
          <w:marRight w:val="0"/>
          <w:marTop w:val="0"/>
          <w:marBottom w:val="0"/>
          <w:divBdr>
            <w:top w:val="none" w:sz="0" w:space="0" w:color="auto"/>
            <w:left w:val="none" w:sz="0" w:space="0" w:color="auto"/>
            <w:bottom w:val="none" w:sz="0" w:space="0" w:color="auto"/>
            <w:right w:val="none" w:sz="0" w:space="0" w:color="auto"/>
          </w:divBdr>
        </w:div>
        <w:div w:id="1565531394">
          <w:marLeft w:val="0"/>
          <w:marRight w:val="0"/>
          <w:marTop w:val="0"/>
          <w:marBottom w:val="0"/>
          <w:divBdr>
            <w:top w:val="none" w:sz="0" w:space="0" w:color="auto"/>
            <w:left w:val="none" w:sz="0" w:space="0" w:color="auto"/>
            <w:bottom w:val="none" w:sz="0" w:space="0" w:color="auto"/>
            <w:right w:val="none" w:sz="0" w:space="0" w:color="auto"/>
          </w:divBdr>
        </w:div>
        <w:div w:id="1459638615">
          <w:marLeft w:val="0"/>
          <w:marRight w:val="0"/>
          <w:marTop w:val="0"/>
          <w:marBottom w:val="0"/>
          <w:divBdr>
            <w:top w:val="none" w:sz="0" w:space="0" w:color="auto"/>
            <w:left w:val="none" w:sz="0" w:space="0" w:color="auto"/>
            <w:bottom w:val="none" w:sz="0" w:space="0" w:color="auto"/>
            <w:right w:val="none" w:sz="0" w:space="0" w:color="auto"/>
          </w:divBdr>
        </w:div>
        <w:div w:id="282225629">
          <w:marLeft w:val="0"/>
          <w:marRight w:val="0"/>
          <w:marTop w:val="0"/>
          <w:marBottom w:val="0"/>
          <w:divBdr>
            <w:top w:val="none" w:sz="0" w:space="0" w:color="auto"/>
            <w:left w:val="none" w:sz="0" w:space="0" w:color="auto"/>
            <w:bottom w:val="none" w:sz="0" w:space="0" w:color="auto"/>
            <w:right w:val="none" w:sz="0" w:space="0" w:color="auto"/>
          </w:divBdr>
        </w:div>
        <w:div w:id="467743567">
          <w:marLeft w:val="0"/>
          <w:marRight w:val="0"/>
          <w:marTop w:val="0"/>
          <w:marBottom w:val="0"/>
          <w:divBdr>
            <w:top w:val="none" w:sz="0" w:space="0" w:color="auto"/>
            <w:left w:val="none" w:sz="0" w:space="0" w:color="auto"/>
            <w:bottom w:val="none" w:sz="0" w:space="0" w:color="auto"/>
            <w:right w:val="none" w:sz="0" w:space="0" w:color="auto"/>
          </w:divBdr>
        </w:div>
        <w:div w:id="1766607061">
          <w:marLeft w:val="0"/>
          <w:marRight w:val="0"/>
          <w:marTop w:val="0"/>
          <w:marBottom w:val="0"/>
          <w:divBdr>
            <w:top w:val="none" w:sz="0" w:space="0" w:color="auto"/>
            <w:left w:val="none" w:sz="0" w:space="0" w:color="auto"/>
            <w:bottom w:val="none" w:sz="0" w:space="0" w:color="auto"/>
            <w:right w:val="none" w:sz="0" w:space="0" w:color="auto"/>
          </w:divBdr>
        </w:div>
        <w:div w:id="1006055821">
          <w:marLeft w:val="0"/>
          <w:marRight w:val="0"/>
          <w:marTop w:val="0"/>
          <w:marBottom w:val="0"/>
          <w:divBdr>
            <w:top w:val="none" w:sz="0" w:space="0" w:color="auto"/>
            <w:left w:val="none" w:sz="0" w:space="0" w:color="auto"/>
            <w:bottom w:val="none" w:sz="0" w:space="0" w:color="auto"/>
            <w:right w:val="none" w:sz="0" w:space="0" w:color="auto"/>
          </w:divBdr>
        </w:div>
        <w:div w:id="2016496579">
          <w:marLeft w:val="0"/>
          <w:marRight w:val="0"/>
          <w:marTop w:val="0"/>
          <w:marBottom w:val="0"/>
          <w:divBdr>
            <w:top w:val="none" w:sz="0" w:space="0" w:color="auto"/>
            <w:left w:val="none" w:sz="0" w:space="0" w:color="auto"/>
            <w:bottom w:val="none" w:sz="0" w:space="0" w:color="auto"/>
            <w:right w:val="none" w:sz="0" w:space="0" w:color="auto"/>
          </w:divBdr>
        </w:div>
        <w:div w:id="538905746">
          <w:marLeft w:val="0"/>
          <w:marRight w:val="0"/>
          <w:marTop w:val="0"/>
          <w:marBottom w:val="0"/>
          <w:divBdr>
            <w:top w:val="none" w:sz="0" w:space="0" w:color="auto"/>
            <w:left w:val="none" w:sz="0" w:space="0" w:color="auto"/>
            <w:bottom w:val="none" w:sz="0" w:space="0" w:color="auto"/>
            <w:right w:val="none" w:sz="0" w:space="0" w:color="auto"/>
          </w:divBdr>
        </w:div>
        <w:div w:id="947347607">
          <w:marLeft w:val="0"/>
          <w:marRight w:val="0"/>
          <w:marTop w:val="0"/>
          <w:marBottom w:val="0"/>
          <w:divBdr>
            <w:top w:val="none" w:sz="0" w:space="0" w:color="auto"/>
            <w:left w:val="none" w:sz="0" w:space="0" w:color="auto"/>
            <w:bottom w:val="none" w:sz="0" w:space="0" w:color="auto"/>
            <w:right w:val="none" w:sz="0" w:space="0" w:color="auto"/>
          </w:divBdr>
        </w:div>
        <w:div w:id="743142942">
          <w:marLeft w:val="0"/>
          <w:marRight w:val="0"/>
          <w:marTop w:val="0"/>
          <w:marBottom w:val="0"/>
          <w:divBdr>
            <w:top w:val="none" w:sz="0" w:space="0" w:color="auto"/>
            <w:left w:val="none" w:sz="0" w:space="0" w:color="auto"/>
            <w:bottom w:val="none" w:sz="0" w:space="0" w:color="auto"/>
            <w:right w:val="none" w:sz="0" w:space="0" w:color="auto"/>
          </w:divBdr>
        </w:div>
        <w:div w:id="213007399">
          <w:marLeft w:val="0"/>
          <w:marRight w:val="0"/>
          <w:marTop w:val="0"/>
          <w:marBottom w:val="0"/>
          <w:divBdr>
            <w:top w:val="none" w:sz="0" w:space="0" w:color="auto"/>
            <w:left w:val="none" w:sz="0" w:space="0" w:color="auto"/>
            <w:bottom w:val="none" w:sz="0" w:space="0" w:color="auto"/>
            <w:right w:val="none" w:sz="0" w:space="0" w:color="auto"/>
          </w:divBdr>
        </w:div>
        <w:div w:id="740522005">
          <w:marLeft w:val="0"/>
          <w:marRight w:val="0"/>
          <w:marTop w:val="0"/>
          <w:marBottom w:val="0"/>
          <w:divBdr>
            <w:top w:val="none" w:sz="0" w:space="0" w:color="auto"/>
            <w:left w:val="none" w:sz="0" w:space="0" w:color="auto"/>
            <w:bottom w:val="none" w:sz="0" w:space="0" w:color="auto"/>
            <w:right w:val="none" w:sz="0" w:space="0" w:color="auto"/>
          </w:divBdr>
        </w:div>
        <w:div w:id="1765178889">
          <w:marLeft w:val="0"/>
          <w:marRight w:val="0"/>
          <w:marTop w:val="0"/>
          <w:marBottom w:val="0"/>
          <w:divBdr>
            <w:top w:val="none" w:sz="0" w:space="0" w:color="auto"/>
            <w:left w:val="none" w:sz="0" w:space="0" w:color="auto"/>
            <w:bottom w:val="none" w:sz="0" w:space="0" w:color="auto"/>
            <w:right w:val="none" w:sz="0" w:space="0" w:color="auto"/>
          </w:divBdr>
        </w:div>
        <w:div w:id="1042828841">
          <w:marLeft w:val="0"/>
          <w:marRight w:val="0"/>
          <w:marTop w:val="0"/>
          <w:marBottom w:val="0"/>
          <w:divBdr>
            <w:top w:val="none" w:sz="0" w:space="0" w:color="auto"/>
            <w:left w:val="none" w:sz="0" w:space="0" w:color="auto"/>
            <w:bottom w:val="none" w:sz="0" w:space="0" w:color="auto"/>
            <w:right w:val="none" w:sz="0" w:space="0" w:color="auto"/>
          </w:divBdr>
        </w:div>
        <w:div w:id="185096662">
          <w:marLeft w:val="0"/>
          <w:marRight w:val="0"/>
          <w:marTop w:val="0"/>
          <w:marBottom w:val="0"/>
          <w:divBdr>
            <w:top w:val="none" w:sz="0" w:space="0" w:color="auto"/>
            <w:left w:val="none" w:sz="0" w:space="0" w:color="auto"/>
            <w:bottom w:val="none" w:sz="0" w:space="0" w:color="auto"/>
            <w:right w:val="none" w:sz="0" w:space="0" w:color="auto"/>
          </w:divBdr>
        </w:div>
        <w:div w:id="87582590">
          <w:marLeft w:val="0"/>
          <w:marRight w:val="0"/>
          <w:marTop w:val="0"/>
          <w:marBottom w:val="0"/>
          <w:divBdr>
            <w:top w:val="none" w:sz="0" w:space="0" w:color="auto"/>
            <w:left w:val="none" w:sz="0" w:space="0" w:color="auto"/>
            <w:bottom w:val="none" w:sz="0" w:space="0" w:color="auto"/>
            <w:right w:val="none" w:sz="0" w:space="0" w:color="auto"/>
          </w:divBdr>
        </w:div>
        <w:div w:id="1903179896">
          <w:marLeft w:val="0"/>
          <w:marRight w:val="0"/>
          <w:marTop w:val="0"/>
          <w:marBottom w:val="0"/>
          <w:divBdr>
            <w:top w:val="none" w:sz="0" w:space="0" w:color="auto"/>
            <w:left w:val="none" w:sz="0" w:space="0" w:color="auto"/>
            <w:bottom w:val="none" w:sz="0" w:space="0" w:color="auto"/>
            <w:right w:val="none" w:sz="0" w:space="0" w:color="auto"/>
          </w:divBdr>
        </w:div>
        <w:div w:id="1750812439">
          <w:marLeft w:val="0"/>
          <w:marRight w:val="0"/>
          <w:marTop w:val="0"/>
          <w:marBottom w:val="0"/>
          <w:divBdr>
            <w:top w:val="none" w:sz="0" w:space="0" w:color="auto"/>
            <w:left w:val="none" w:sz="0" w:space="0" w:color="auto"/>
            <w:bottom w:val="none" w:sz="0" w:space="0" w:color="auto"/>
            <w:right w:val="none" w:sz="0" w:space="0" w:color="auto"/>
          </w:divBdr>
        </w:div>
        <w:div w:id="1670911186">
          <w:marLeft w:val="0"/>
          <w:marRight w:val="0"/>
          <w:marTop w:val="0"/>
          <w:marBottom w:val="0"/>
          <w:divBdr>
            <w:top w:val="none" w:sz="0" w:space="0" w:color="auto"/>
            <w:left w:val="none" w:sz="0" w:space="0" w:color="auto"/>
            <w:bottom w:val="none" w:sz="0" w:space="0" w:color="auto"/>
            <w:right w:val="none" w:sz="0" w:space="0" w:color="auto"/>
          </w:divBdr>
        </w:div>
        <w:div w:id="939534030">
          <w:marLeft w:val="0"/>
          <w:marRight w:val="0"/>
          <w:marTop w:val="0"/>
          <w:marBottom w:val="0"/>
          <w:divBdr>
            <w:top w:val="none" w:sz="0" w:space="0" w:color="auto"/>
            <w:left w:val="none" w:sz="0" w:space="0" w:color="auto"/>
            <w:bottom w:val="none" w:sz="0" w:space="0" w:color="auto"/>
            <w:right w:val="none" w:sz="0" w:space="0" w:color="auto"/>
          </w:divBdr>
        </w:div>
        <w:div w:id="1331374167">
          <w:marLeft w:val="0"/>
          <w:marRight w:val="0"/>
          <w:marTop w:val="0"/>
          <w:marBottom w:val="0"/>
          <w:divBdr>
            <w:top w:val="none" w:sz="0" w:space="0" w:color="auto"/>
            <w:left w:val="none" w:sz="0" w:space="0" w:color="auto"/>
            <w:bottom w:val="none" w:sz="0" w:space="0" w:color="auto"/>
            <w:right w:val="none" w:sz="0" w:space="0" w:color="auto"/>
          </w:divBdr>
        </w:div>
        <w:div w:id="765200486">
          <w:marLeft w:val="0"/>
          <w:marRight w:val="0"/>
          <w:marTop w:val="0"/>
          <w:marBottom w:val="0"/>
          <w:divBdr>
            <w:top w:val="none" w:sz="0" w:space="0" w:color="auto"/>
            <w:left w:val="none" w:sz="0" w:space="0" w:color="auto"/>
            <w:bottom w:val="none" w:sz="0" w:space="0" w:color="auto"/>
            <w:right w:val="none" w:sz="0" w:space="0" w:color="auto"/>
          </w:divBdr>
        </w:div>
        <w:div w:id="1209296843">
          <w:marLeft w:val="0"/>
          <w:marRight w:val="0"/>
          <w:marTop w:val="0"/>
          <w:marBottom w:val="0"/>
          <w:divBdr>
            <w:top w:val="none" w:sz="0" w:space="0" w:color="auto"/>
            <w:left w:val="none" w:sz="0" w:space="0" w:color="auto"/>
            <w:bottom w:val="none" w:sz="0" w:space="0" w:color="auto"/>
            <w:right w:val="none" w:sz="0" w:space="0" w:color="auto"/>
          </w:divBdr>
        </w:div>
        <w:div w:id="1862744678">
          <w:marLeft w:val="0"/>
          <w:marRight w:val="0"/>
          <w:marTop w:val="0"/>
          <w:marBottom w:val="0"/>
          <w:divBdr>
            <w:top w:val="none" w:sz="0" w:space="0" w:color="auto"/>
            <w:left w:val="none" w:sz="0" w:space="0" w:color="auto"/>
            <w:bottom w:val="none" w:sz="0" w:space="0" w:color="auto"/>
            <w:right w:val="none" w:sz="0" w:space="0" w:color="auto"/>
          </w:divBdr>
        </w:div>
        <w:div w:id="1803114444">
          <w:marLeft w:val="0"/>
          <w:marRight w:val="0"/>
          <w:marTop w:val="0"/>
          <w:marBottom w:val="0"/>
          <w:divBdr>
            <w:top w:val="none" w:sz="0" w:space="0" w:color="auto"/>
            <w:left w:val="none" w:sz="0" w:space="0" w:color="auto"/>
            <w:bottom w:val="none" w:sz="0" w:space="0" w:color="auto"/>
            <w:right w:val="none" w:sz="0" w:space="0" w:color="auto"/>
          </w:divBdr>
        </w:div>
        <w:div w:id="1263490966">
          <w:marLeft w:val="0"/>
          <w:marRight w:val="0"/>
          <w:marTop w:val="0"/>
          <w:marBottom w:val="0"/>
          <w:divBdr>
            <w:top w:val="none" w:sz="0" w:space="0" w:color="auto"/>
            <w:left w:val="none" w:sz="0" w:space="0" w:color="auto"/>
            <w:bottom w:val="none" w:sz="0" w:space="0" w:color="auto"/>
            <w:right w:val="none" w:sz="0" w:space="0" w:color="auto"/>
          </w:divBdr>
        </w:div>
        <w:div w:id="951740091">
          <w:marLeft w:val="0"/>
          <w:marRight w:val="0"/>
          <w:marTop w:val="0"/>
          <w:marBottom w:val="0"/>
          <w:divBdr>
            <w:top w:val="none" w:sz="0" w:space="0" w:color="auto"/>
            <w:left w:val="none" w:sz="0" w:space="0" w:color="auto"/>
            <w:bottom w:val="none" w:sz="0" w:space="0" w:color="auto"/>
            <w:right w:val="none" w:sz="0" w:space="0" w:color="auto"/>
          </w:divBdr>
        </w:div>
        <w:div w:id="786896876">
          <w:marLeft w:val="0"/>
          <w:marRight w:val="0"/>
          <w:marTop w:val="0"/>
          <w:marBottom w:val="0"/>
          <w:divBdr>
            <w:top w:val="none" w:sz="0" w:space="0" w:color="auto"/>
            <w:left w:val="none" w:sz="0" w:space="0" w:color="auto"/>
            <w:bottom w:val="none" w:sz="0" w:space="0" w:color="auto"/>
            <w:right w:val="none" w:sz="0" w:space="0" w:color="auto"/>
          </w:divBdr>
        </w:div>
        <w:div w:id="1416124005">
          <w:marLeft w:val="0"/>
          <w:marRight w:val="0"/>
          <w:marTop w:val="0"/>
          <w:marBottom w:val="0"/>
          <w:divBdr>
            <w:top w:val="none" w:sz="0" w:space="0" w:color="auto"/>
            <w:left w:val="none" w:sz="0" w:space="0" w:color="auto"/>
            <w:bottom w:val="none" w:sz="0" w:space="0" w:color="auto"/>
            <w:right w:val="none" w:sz="0" w:space="0" w:color="auto"/>
          </w:divBdr>
        </w:div>
        <w:div w:id="198590319">
          <w:marLeft w:val="0"/>
          <w:marRight w:val="0"/>
          <w:marTop w:val="0"/>
          <w:marBottom w:val="0"/>
          <w:divBdr>
            <w:top w:val="none" w:sz="0" w:space="0" w:color="auto"/>
            <w:left w:val="none" w:sz="0" w:space="0" w:color="auto"/>
            <w:bottom w:val="none" w:sz="0" w:space="0" w:color="auto"/>
            <w:right w:val="none" w:sz="0" w:space="0" w:color="auto"/>
          </w:divBdr>
        </w:div>
        <w:div w:id="625820801">
          <w:marLeft w:val="0"/>
          <w:marRight w:val="0"/>
          <w:marTop w:val="0"/>
          <w:marBottom w:val="0"/>
          <w:divBdr>
            <w:top w:val="none" w:sz="0" w:space="0" w:color="auto"/>
            <w:left w:val="none" w:sz="0" w:space="0" w:color="auto"/>
            <w:bottom w:val="none" w:sz="0" w:space="0" w:color="auto"/>
            <w:right w:val="none" w:sz="0" w:space="0" w:color="auto"/>
          </w:divBdr>
        </w:div>
        <w:div w:id="790133552">
          <w:marLeft w:val="0"/>
          <w:marRight w:val="0"/>
          <w:marTop w:val="0"/>
          <w:marBottom w:val="0"/>
          <w:divBdr>
            <w:top w:val="none" w:sz="0" w:space="0" w:color="auto"/>
            <w:left w:val="none" w:sz="0" w:space="0" w:color="auto"/>
            <w:bottom w:val="none" w:sz="0" w:space="0" w:color="auto"/>
            <w:right w:val="none" w:sz="0" w:space="0" w:color="auto"/>
          </w:divBdr>
        </w:div>
        <w:div w:id="217741860">
          <w:marLeft w:val="0"/>
          <w:marRight w:val="0"/>
          <w:marTop w:val="0"/>
          <w:marBottom w:val="0"/>
          <w:divBdr>
            <w:top w:val="none" w:sz="0" w:space="0" w:color="auto"/>
            <w:left w:val="none" w:sz="0" w:space="0" w:color="auto"/>
            <w:bottom w:val="none" w:sz="0" w:space="0" w:color="auto"/>
            <w:right w:val="none" w:sz="0" w:space="0" w:color="auto"/>
          </w:divBdr>
        </w:div>
        <w:div w:id="1718972111">
          <w:marLeft w:val="0"/>
          <w:marRight w:val="0"/>
          <w:marTop w:val="0"/>
          <w:marBottom w:val="0"/>
          <w:divBdr>
            <w:top w:val="none" w:sz="0" w:space="0" w:color="auto"/>
            <w:left w:val="none" w:sz="0" w:space="0" w:color="auto"/>
            <w:bottom w:val="none" w:sz="0" w:space="0" w:color="auto"/>
            <w:right w:val="none" w:sz="0" w:space="0" w:color="auto"/>
          </w:divBdr>
        </w:div>
        <w:div w:id="793063784">
          <w:marLeft w:val="0"/>
          <w:marRight w:val="0"/>
          <w:marTop w:val="0"/>
          <w:marBottom w:val="0"/>
          <w:divBdr>
            <w:top w:val="none" w:sz="0" w:space="0" w:color="auto"/>
            <w:left w:val="none" w:sz="0" w:space="0" w:color="auto"/>
            <w:bottom w:val="none" w:sz="0" w:space="0" w:color="auto"/>
            <w:right w:val="none" w:sz="0" w:space="0" w:color="auto"/>
          </w:divBdr>
        </w:div>
        <w:div w:id="121847286">
          <w:marLeft w:val="0"/>
          <w:marRight w:val="0"/>
          <w:marTop w:val="0"/>
          <w:marBottom w:val="0"/>
          <w:divBdr>
            <w:top w:val="none" w:sz="0" w:space="0" w:color="auto"/>
            <w:left w:val="none" w:sz="0" w:space="0" w:color="auto"/>
            <w:bottom w:val="none" w:sz="0" w:space="0" w:color="auto"/>
            <w:right w:val="none" w:sz="0" w:space="0" w:color="auto"/>
          </w:divBdr>
        </w:div>
        <w:div w:id="286933059">
          <w:marLeft w:val="0"/>
          <w:marRight w:val="0"/>
          <w:marTop w:val="0"/>
          <w:marBottom w:val="0"/>
          <w:divBdr>
            <w:top w:val="none" w:sz="0" w:space="0" w:color="auto"/>
            <w:left w:val="none" w:sz="0" w:space="0" w:color="auto"/>
            <w:bottom w:val="none" w:sz="0" w:space="0" w:color="auto"/>
            <w:right w:val="none" w:sz="0" w:space="0" w:color="auto"/>
          </w:divBdr>
        </w:div>
        <w:div w:id="1782072101">
          <w:marLeft w:val="0"/>
          <w:marRight w:val="0"/>
          <w:marTop w:val="0"/>
          <w:marBottom w:val="0"/>
          <w:divBdr>
            <w:top w:val="none" w:sz="0" w:space="0" w:color="auto"/>
            <w:left w:val="none" w:sz="0" w:space="0" w:color="auto"/>
            <w:bottom w:val="none" w:sz="0" w:space="0" w:color="auto"/>
            <w:right w:val="none" w:sz="0" w:space="0" w:color="auto"/>
          </w:divBdr>
        </w:div>
        <w:div w:id="2072847538">
          <w:marLeft w:val="0"/>
          <w:marRight w:val="0"/>
          <w:marTop w:val="0"/>
          <w:marBottom w:val="0"/>
          <w:divBdr>
            <w:top w:val="none" w:sz="0" w:space="0" w:color="auto"/>
            <w:left w:val="none" w:sz="0" w:space="0" w:color="auto"/>
            <w:bottom w:val="none" w:sz="0" w:space="0" w:color="auto"/>
            <w:right w:val="none" w:sz="0" w:space="0" w:color="auto"/>
          </w:divBdr>
        </w:div>
        <w:div w:id="1682857110">
          <w:marLeft w:val="0"/>
          <w:marRight w:val="0"/>
          <w:marTop w:val="0"/>
          <w:marBottom w:val="0"/>
          <w:divBdr>
            <w:top w:val="none" w:sz="0" w:space="0" w:color="auto"/>
            <w:left w:val="none" w:sz="0" w:space="0" w:color="auto"/>
            <w:bottom w:val="none" w:sz="0" w:space="0" w:color="auto"/>
            <w:right w:val="none" w:sz="0" w:space="0" w:color="auto"/>
          </w:divBdr>
        </w:div>
        <w:div w:id="280572692">
          <w:marLeft w:val="0"/>
          <w:marRight w:val="0"/>
          <w:marTop w:val="0"/>
          <w:marBottom w:val="0"/>
          <w:divBdr>
            <w:top w:val="none" w:sz="0" w:space="0" w:color="auto"/>
            <w:left w:val="none" w:sz="0" w:space="0" w:color="auto"/>
            <w:bottom w:val="none" w:sz="0" w:space="0" w:color="auto"/>
            <w:right w:val="none" w:sz="0" w:space="0" w:color="auto"/>
          </w:divBdr>
        </w:div>
        <w:div w:id="223221276">
          <w:marLeft w:val="0"/>
          <w:marRight w:val="0"/>
          <w:marTop w:val="0"/>
          <w:marBottom w:val="0"/>
          <w:divBdr>
            <w:top w:val="none" w:sz="0" w:space="0" w:color="auto"/>
            <w:left w:val="none" w:sz="0" w:space="0" w:color="auto"/>
            <w:bottom w:val="none" w:sz="0" w:space="0" w:color="auto"/>
            <w:right w:val="none" w:sz="0" w:space="0" w:color="auto"/>
          </w:divBdr>
        </w:div>
        <w:div w:id="997878169">
          <w:marLeft w:val="0"/>
          <w:marRight w:val="0"/>
          <w:marTop w:val="0"/>
          <w:marBottom w:val="0"/>
          <w:divBdr>
            <w:top w:val="none" w:sz="0" w:space="0" w:color="auto"/>
            <w:left w:val="none" w:sz="0" w:space="0" w:color="auto"/>
            <w:bottom w:val="none" w:sz="0" w:space="0" w:color="auto"/>
            <w:right w:val="none" w:sz="0" w:space="0" w:color="auto"/>
          </w:divBdr>
        </w:div>
        <w:div w:id="961811545">
          <w:marLeft w:val="0"/>
          <w:marRight w:val="0"/>
          <w:marTop w:val="0"/>
          <w:marBottom w:val="0"/>
          <w:divBdr>
            <w:top w:val="none" w:sz="0" w:space="0" w:color="auto"/>
            <w:left w:val="none" w:sz="0" w:space="0" w:color="auto"/>
            <w:bottom w:val="none" w:sz="0" w:space="0" w:color="auto"/>
            <w:right w:val="none" w:sz="0" w:space="0" w:color="auto"/>
          </w:divBdr>
        </w:div>
        <w:div w:id="846135920">
          <w:marLeft w:val="0"/>
          <w:marRight w:val="0"/>
          <w:marTop w:val="0"/>
          <w:marBottom w:val="0"/>
          <w:divBdr>
            <w:top w:val="none" w:sz="0" w:space="0" w:color="auto"/>
            <w:left w:val="none" w:sz="0" w:space="0" w:color="auto"/>
            <w:bottom w:val="none" w:sz="0" w:space="0" w:color="auto"/>
            <w:right w:val="none" w:sz="0" w:space="0" w:color="auto"/>
          </w:divBdr>
        </w:div>
        <w:div w:id="30305266">
          <w:marLeft w:val="0"/>
          <w:marRight w:val="0"/>
          <w:marTop w:val="0"/>
          <w:marBottom w:val="0"/>
          <w:divBdr>
            <w:top w:val="none" w:sz="0" w:space="0" w:color="auto"/>
            <w:left w:val="none" w:sz="0" w:space="0" w:color="auto"/>
            <w:bottom w:val="none" w:sz="0" w:space="0" w:color="auto"/>
            <w:right w:val="none" w:sz="0" w:space="0" w:color="auto"/>
          </w:divBdr>
        </w:div>
        <w:div w:id="1527258463">
          <w:marLeft w:val="0"/>
          <w:marRight w:val="0"/>
          <w:marTop w:val="0"/>
          <w:marBottom w:val="0"/>
          <w:divBdr>
            <w:top w:val="none" w:sz="0" w:space="0" w:color="auto"/>
            <w:left w:val="none" w:sz="0" w:space="0" w:color="auto"/>
            <w:bottom w:val="none" w:sz="0" w:space="0" w:color="auto"/>
            <w:right w:val="none" w:sz="0" w:space="0" w:color="auto"/>
          </w:divBdr>
        </w:div>
        <w:div w:id="1156410816">
          <w:marLeft w:val="0"/>
          <w:marRight w:val="0"/>
          <w:marTop w:val="0"/>
          <w:marBottom w:val="0"/>
          <w:divBdr>
            <w:top w:val="none" w:sz="0" w:space="0" w:color="auto"/>
            <w:left w:val="none" w:sz="0" w:space="0" w:color="auto"/>
            <w:bottom w:val="none" w:sz="0" w:space="0" w:color="auto"/>
            <w:right w:val="none" w:sz="0" w:space="0" w:color="auto"/>
          </w:divBdr>
        </w:div>
        <w:div w:id="2016305391">
          <w:marLeft w:val="0"/>
          <w:marRight w:val="0"/>
          <w:marTop w:val="0"/>
          <w:marBottom w:val="0"/>
          <w:divBdr>
            <w:top w:val="none" w:sz="0" w:space="0" w:color="auto"/>
            <w:left w:val="none" w:sz="0" w:space="0" w:color="auto"/>
            <w:bottom w:val="none" w:sz="0" w:space="0" w:color="auto"/>
            <w:right w:val="none" w:sz="0" w:space="0" w:color="auto"/>
          </w:divBdr>
        </w:div>
        <w:div w:id="1584296965">
          <w:marLeft w:val="0"/>
          <w:marRight w:val="0"/>
          <w:marTop w:val="0"/>
          <w:marBottom w:val="0"/>
          <w:divBdr>
            <w:top w:val="none" w:sz="0" w:space="0" w:color="auto"/>
            <w:left w:val="none" w:sz="0" w:space="0" w:color="auto"/>
            <w:bottom w:val="none" w:sz="0" w:space="0" w:color="auto"/>
            <w:right w:val="none" w:sz="0" w:space="0" w:color="auto"/>
          </w:divBdr>
        </w:div>
        <w:div w:id="84084051">
          <w:marLeft w:val="0"/>
          <w:marRight w:val="0"/>
          <w:marTop w:val="0"/>
          <w:marBottom w:val="0"/>
          <w:divBdr>
            <w:top w:val="none" w:sz="0" w:space="0" w:color="auto"/>
            <w:left w:val="none" w:sz="0" w:space="0" w:color="auto"/>
            <w:bottom w:val="none" w:sz="0" w:space="0" w:color="auto"/>
            <w:right w:val="none" w:sz="0" w:space="0" w:color="auto"/>
          </w:divBdr>
        </w:div>
        <w:div w:id="1002857648">
          <w:marLeft w:val="0"/>
          <w:marRight w:val="0"/>
          <w:marTop w:val="0"/>
          <w:marBottom w:val="0"/>
          <w:divBdr>
            <w:top w:val="none" w:sz="0" w:space="0" w:color="auto"/>
            <w:left w:val="none" w:sz="0" w:space="0" w:color="auto"/>
            <w:bottom w:val="none" w:sz="0" w:space="0" w:color="auto"/>
            <w:right w:val="none" w:sz="0" w:space="0" w:color="auto"/>
          </w:divBdr>
        </w:div>
        <w:div w:id="1389261439">
          <w:marLeft w:val="0"/>
          <w:marRight w:val="0"/>
          <w:marTop w:val="0"/>
          <w:marBottom w:val="0"/>
          <w:divBdr>
            <w:top w:val="none" w:sz="0" w:space="0" w:color="auto"/>
            <w:left w:val="none" w:sz="0" w:space="0" w:color="auto"/>
            <w:bottom w:val="none" w:sz="0" w:space="0" w:color="auto"/>
            <w:right w:val="none" w:sz="0" w:space="0" w:color="auto"/>
          </w:divBdr>
        </w:div>
        <w:div w:id="442265881">
          <w:marLeft w:val="0"/>
          <w:marRight w:val="0"/>
          <w:marTop w:val="0"/>
          <w:marBottom w:val="0"/>
          <w:divBdr>
            <w:top w:val="none" w:sz="0" w:space="0" w:color="auto"/>
            <w:left w:val="none" w:sz="0" w:space="0" w:color="auto"/>
            <w:bottom w:val="none" w:sz="0" w:space="0" w:color="auto"/>
            <w:right w:val="none" w:sz="0" w:space="0" w:color="auto"/>
          </w:divBdr>
        </w:div>
        <w:div w:id="1880631756">
          <w:marLeft w:val="0"/>
          <w:marRight w:val="0"/>
          <w:marTop w:val="0"/>
          <w:marBottom w:val="0"/>
          <w:divBdr>
            <w:top w:val="none" w:sz="0" w:space="0" w:color="auto"/>
            <w:left w:val="none" w:sz="0" w:space="0" w:color="auto"/>
            <w:bottom w:val="none" w:sz="0" w:space="0" w:color="auto"/>
            <w:right w:val="none" w:sz="0" w:space="0" w:color="auto"/>
          </w:divBdr>
        </w:div>
        <w:div w:id="82384908">
          <w:marLeft w:val="0"/>
          <w:marRight w:val="0"/>
          <w:marTop w:val="0"/>
          <w:marBottom w:val="0"/>
          <w:divBdr>
            <w:top w:val="none" w:sz="0" w:space="0" w:color="auto"/>
            <w:left w:val="none" w:sz="0" w:space="0" w:color="auto"/>
            <w:bottom w:val="none" w:sz="0" w:space="0" w:color="auto"/>
            <w:right w:val="none" w:sz="0" w:space="0" w:color="auto"/>
          </w:divBdr>
        </w:div>
        <w:div w:id="413357493">
          <w:marLeft w:val="0"/>
          <w:marRight w:val="0"/>
          <w:marTop w:val="0"/>
          <w:marBottom w:val="0"/>
          <w:divBdr>
            <w:top w:val="none" w:sz="0" w:space="0" w:color="auto"/>
            <w:left w:val="none" w:sz="0" w:space="0" w:color="auto"/>
            <w:bottom w:val="none" w:sz="0" w:space="0" w:color="auto"/>
            <w:right w:val="none" w:sz="0" w:space="0" w:color="auto"/>
          </w:divBdr>
        </w:div>
        <w:div w:id="642850990">
          <w:marLeft w:val="0"/>
          <w:marRight w:val="0"/>
          <w:marTop w:val="0"/>
          <w:marBottom w:val="0"/>
          <w:divBdr>
            <w:top w:val="none" w:sz="0" w:space="0" w:color="auto"/>
            <w:left w:val="none" w:sz="0" w:space="0" w:color="auto"/>
            <w:bottom w:val="none" w:sz="0" w:space="0" w:color="auto"/>
            <w:right w:val="none" w:sz="0" w:space="0" w:color="auto"/>
          </w:divBdr>
        </w:div>
        <w:div w:id="1023745385">
          <w:marLeft w:val="0"/>
          <w:marRight w:val="0"/>
          <w:marTop w:val="0"/>
          <w:marBottom w:val="0"/>
          <w:divBdr>
            <w:top w:val="none" w:sz="0" w:space="0" w:color="auto"/>
            <w:left w:val="none" w:sz="0" w:space="0" w:color="auto"/>
            <w:bottom w:val="none" w:sz="0" w:space="0" w:color="auto"/>
            <w:right w:val="none" w:sz="0" w:space="0" w:color="auto"/>
          </w:divBdr>
        </w:div>
        <w:div w:id="1135685987">
          <w:marLeft w:val="0"/>
          <w:marRight w:val="0"/>
          <w:marTop w:val="0"/>
          <w:marBottom w:val="0"/>
          <w:divBdr>
            <w:top w:val="none" w:sz="0" w:space="0" w:color="auto"/>
            <w:left w:val="none" w:sz="0" w:space="0" w:color="auto"/>
            <w:bottom w:val="none" w:sz="0" w:space="0" w:color="auto"/>
            <w:right w:val="none" w:sz="0" w:space="0" w:color="auto"/>
          </w:divBdr>
        </w:div>
        <w:div w:id="805315195">
          <w:marLeft w:val="0"/>
          <w:marRight w:val="0"/>
          <w:marTop w:val="0"/>
          <w:marBottom w:val="0"/>
          <w:divBdr>
            <w:top w:val="none" w:sz="0" w:space="0" w:color="auto"/>
            <w:left w:val="none" w:sz="0" w:space="0" w:color="auto"/>
            <w:bottom w:val="none" w:sz="0" w:space="0" w:color="auto"/>
            <w:right w:val="none" w:sz="0" w:space="0" w:color="auto"/>
          </w:divBdr>
        </w:div>
        <w:div w:id="1789005902">
          <w:marLeft w:val="0"/>
          <w:marRight w:val="0"/>
          <w:marTop w:val="0"/>
          <w:marBottom w:val="0"/>
          <w:divBdr>
            <w:top w:val="none" w:sz="0" w:space="0" w:color="auto"/>
            <w:left w:val="none" w:sz="0" w:space="0" w:color="auto"/>
            <w:bottom w:val="none" w:sz="0" w:space="0" w:color="auto"/>
            <w:right w:val="none" w:sz="0" w:space="0" w:color="auto"/>
          </w:divBdr>
        </w:div>
        <w:div w:id="464272751">
          <w:marLeft w:val="0"/>
          <w:marRight w:val="0"/>
          <w:marTop w:val="0"/>
          <w:marBottom w:val="0"/>
          <w:divBdr>
            <w:top w:val="none" w:sz="0" w:space="0" w:color="auto"/>
            <w:left w:val="none" w:sz="0" w:space="0" w:color="auto"/>
            <w:bottom w:val="none" w:sz="0" w:space="0" w:color="auto"/>
            <w:right w:val="none" w:sz="0" w:space="0" w:color="auto"/>
          </w:divBdr>
        </w:div>
        <w:div w:id="1900826411">
          <w:marLeft w:val="0"/>
          <w:marRight w:val="0"/>
          <w:marTop w:val="0"/>
          <w:marBottom w:val="0"/>
          <w:divBdr>
            <w:top w:val="none" w:sz="0" w:space="0" w:color="auto"/>
            <w:left w:val="none" w:sz="0" w:space="0" w:color="auto"/>
            <w:bottom w:val="none" w:sz="0" w:space="0" w:color="auto"/>
            <w:right w:val="none" w:sz="0" w:space="0" w:color="auto"/>
          </w:divBdr>
        </w:div>
        <w:div w:id="870460167">
          <w:marLeft w:val="0"/>
          <w:marRight w:val="0"/>
          <w:marTop w:val="0"/>
          <w:marBottom w:val="0"/>
          <w:divBdr>
            <w:top w:val="none" w:sz="0" w:space="0" w:color="auto"/>
            <w:left w:val="none" w:sz="0" w:space="0" w:color="auto"/>
            <w:bottom w:val="none" w:sz="0" w:space="0" w:color="auto"/>
            <w:right w:val="none" w:sz="0" w:space="0" w:color="auto"/>
          </w:divBdr>
        </w:div>
        <w:div w:id="1337340665">
          <w:marLeft w:val="0"/>
          <w:marRight w:val="0"/>
          <w:marTop w:val="0"/>
          <w:marBottom w:val="0"/>
          <w:divBdr>
            <w:top w:val="none" w:sz="0" w:space="0" w:color="auto"/>
            <w:left w:val="none" w:sz="0" w:space="0" w:color="auto"/>
            <w:bottom w:val="none" w:sz="0" w:space="0" w:color="auto"/>
            <w:right w:val="none" w:sz="0" w:space="0" w:color="auto"/>
          </w:divBdr>
        </w:div>
        <w:div w:id="363361255">
          <w:marLeft w:val="0"/>
          <w:marRight w:val="0"/>
          <w:marTop w:val="0"/>
          <w:marBottom w:val="0"/>
          <w:divBdr>
            <w:top w:val="none" w:sz="0" w:space="0" w:color="auto"/>
            <w:left w:val="none" w:sz="0" w:space="0" w:color="auto"/>
            <w:bottom w:val="none" w:sz="0" w:space="0" w:color="auto"/>
            <w:right w:val="none" w:sz="0" w:space="0" w:color="auto"/>
          </w:divBdr>
        </w:div>
        <w:div w:id="345862572">
          <w:marLeft w:val="0"/>
          <w:marRight w:val="0"/>
          <w:marTop w:val="0"/>
          <w:marBottom w:val="0"/>
          <w:divBdr>
            <w:top w:val="none" w:sz="0" w:space="0" w:color="auto"/>
            <w:left w:val="none" w:sz="0" w:space="0" w:color="auto"/>
            <w:bottom w:val="none" w:sz="0" w:space="0" w:color="auto"/>
            <w:right w:val="none" w:sz="0" w:space="0" w:color="auto"/>
          </w:divBdr>
        </w:div>
        <w:div w:id="1826511473">
          <w:marLeft w:val="0"/>
          <w:marRight w:val="0"/>
          <w:marTop w:val="0"/>
          <w:marBottom w:val="0"/>
          <w:divBdr>
            <w:top w:val="none" w:sz="0" w:space="0" w:color="auto"/>
            <w:left w:val="none" w:sz="0" w:space="0" w:color="auto"/>
            <w:bottom w:val="none" w:sz="0" w:space="0" w:color="auto"/>
            <w:right w:val="none" w:sz="0" w:space="0" w:color="auto"/>
          </w:divBdr>
        </w:div>
        <w:div w:id="1436250369">
          <w:marLeft w:val="0"/>
          <w:marRight w:val="0"/>
          <w:marTop w:val="0"/>
          <w:marBottom w:val="0"/>
          <w:divBdr>
            <w:top w:val="none" w:sz="0" w:space="0" w:color="auto"/>
            <w:left w:val="none" w:sz="0" w:space="0" w:color="auto"/>
            <w:bottom w:val="none" w:sz="0" w:space="0" w:color="auto"/>
            <w:right w:val="none" w:sz="0" w:space="0" w:color="auto"/>
          </w:divBdr>
        </w:div>
        <w:div w:id="1605728992">
          <w:marLeft w:val="0"/>
          <w:marRight w:val="0"/>
          <w:marTop w:val="0"/>
          <w:marBottom w:val="0"/>
          <w:divBdr>
            <w:top w:val="none" w:sz="0" w:space="0" w:color="auto"/>
            <w:left w:val="none" w:sz="0" w:space="0" w:color="auto"/>
            <w:bottom w:val="none" w:sz="0" w:space="0" w:color="auto"/>
            <w:right w:val="none" w:sz="0" w:space="0" w:color="auto"/>
          </w:divBdr>
        </w:div>
        <w:div w:id="59989186">
          <w:marLeft w:val="0"/>
          <w:marRight w:val="0"/>
          <w:marTop w:val="0"/>
          <w:marBottom w:val="0"/>
          <w:divBdr>
            <w:top w:val="none" w:sz="0" w:space="0" w:color="auto"/>
            <w:left w:val="none" w:sz="0" w:space="0" w:color="auto"/>
            <w:bottom w:val="none" w:sz="0" w:space="0" w:color="auto"/>
            <w:right w:val="none" w:sz="0" w:space="0" w:color="auto"/>
          </w:divBdr>
        </w:div>
        <w:div w:id="774249314">
          <w:marLeft w:val="0"/>
          <w:marRight w:val="0"/>
          <w:marTop w:val="0"/>
          <w:marBottom w:val="0"/>
          <w:divBdr>
            <w:top w:val="none" w:sz="0" w:space="0" w:color="auto"/>
            <w:left w:val="none" w:sz="0" w:space="0" w:color="auto"/>
            <w:bottom w:val="none" w:sz="0" w:space="0" w:color="auto"/>
            <w:right w:val="none" w:sz="0" w:space="0" w:color="auto"/>
          </w:divBdr>
        </w:div>
        <w:div w:id="497968037">
          <w:marLeft w:val="0"/>
          <w:marRight w:val="0"/>
          <w:marTop w:val="0"/>
          <w:marBottom w:val="0"/>
          <w:divBdr>
            <w:top w:val="none" w:sz="0" w:space="0" w:color="auto"/>
            <w:left w:val="none" w:sz="0" w:space="0" w:color="auto"/>
            <w:bottom w:val="none" w:sz="0" w:space="0" w:color="auto"/>
            <w:right w:val="none" w:sz="0" w:space="0" w:color="auto"/>
          </w:divBdr>
        </w:div>
        <w:div w:id="1268387695">
          <w:marLeft w:val="0"/>
          <w:marRight w:val="0"/>
          <w:marTop w:val="0"/>
          <w:marBottom w:val="0"/>
          <w:divBdr>
            <w:top w:val="none" w:sz="0" w:space="0" w:color="auto"/>
            <w:left w:val="none" w:sz="0" w:space="0" w:color="auto"/>
            <w:bottom w:val="none" w:sz="0" w:space="0" w:color="auto"/>
            <w:right w:val="none" w:sz="0" w:space="0" w:color="auto"/>
          </w:divBdr>
        </w:div>
        <w:div w:id="382338193">
          <w:marLeft w:val="0"/>
          <w:marRight w:val="0"/>
          <w:marTop w:val="0"/>
          <w:marBottom w:val="0"/>
          <w:divBdr>
            <w:top w:val="none" w:sz="0" w:space="0" w:color="auto"/>
            <w:left w:val="none" w:sz="0" w:space="0" w:color="auto"/>
            <w:bottom w:val="none" w:sz="0" w:space="0" w:color="auto"/>
            <w:right w:val="none" w:sz="0" w:space="0" w:color="auto"/>
          </w:divBdr>
        </w:div>
        <w:div w:id="941913197">
          <w:marLeft w:val="0"/>
          <w:marRight w:val="0"/>
          <w:marTop w:val="0"/>
          <w:marBottom w:val="0"/>
          <w:divBdr>
            <w:top w:val="none" w:sz="0" w:space="0" w:color="auto"/>
            <w:left w:val="none" w:sz="0" w:space="0" w:color="auto"/>
            <w:bottom w:val="none" w:sz="0" w:space="0" w:color="auto"/>
            <w:right w:val="none" w:sz="0" w:space="0" w:color="auto"/>
          </w:divBdr>
        </w:div>
        <w:div w:id="922764380">
          <w:marLeft w:val="0"/>
          <w:marRight w:val="0"/>
          <w:marTop w:val="0"/>
          <w:marBottom w:val="0"/>
          <w:divBdr>
            <w:top w:val="none" w:sz="0" w:space="0" w:color="auto"/>
            <w:left w:val="none" w:sz="0" w:space="0" w:color="auto"/>
            <w:bottom w:val="none" w:sz="0" w:space="0" w:color="auto"/>
            <w:right w:val="none" w:sz="0" w:space="0" w:color="auto"/>
          </w:divBdr>
        </w:div>
        <w:div w:id="411588698">
          <w:marLeft w:val="0"/>
          <w:marRight w:val="0"/>
          <w:marTop w:val="0"/>
          <w:marBottom w:val="0"/>
          <w:divBdr>
            <w:top w:val="none" w:sz="0" w:space="0" w:color="auto"/>
            <w:left w:val="none" w:sz="0" w:space="0" w:color="auto"/>
            <w:bottom w:val="none" w:sz="0" w:space="0" w:color="auto"/>
            <w:right w:val="none" w:sz="0" w:space="0" w:color="auto"/>
          </w:divBdr>
        </w:div>
        <w:div w:id="92363251">
          <w:marLeft w:val="0"/>
          <w:marRight w:val="0"/>
          <w:marTop w:val="0"/>
          <w:marBottom w:val="0"/>
          <w:divBdr>
            <w:top w:val="none" w:sz="0" w:space="0" w:color="auto"/>
            <w:left w:val="none" w:sz="0" w:space="0" w:color="auto"/>
            <w:bottom w:val="none" w:sz="0" w:space="0" w:color="auto"/>
            <w:right w:val="none" w:sz="0" w:space="0" w:color="auto"/>
          </w:divBdr>
        </w:div>
        <w:div w:id="1786463382">
          <w:marLeft w:val="0"/>
          <w:marRight w:val="0"/>
          <w:marTop w:val="0"/>
          <w:marBottom w:val="0"/>
          <w:divBdr>
            <w:top w:val="none" w:sz="0" w:space="0" w:color="auto"/>
            <w:left w:val="none" w:sz="0" w:space="0" w:color="auto"/>
            <w:bottom w:val="none" w:sz="0" w:space="0" w:color="auto"/>
            <w:right w:val="none" w:sz="0" w:space="0" w:color="auto"/>
          </w:divBdr>
        </w:div>
        <w:div w:id="1355693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2530</Words>
  <Characters>13918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Ménard, Audrey</dc:creator>
  <cp:keywords/>
  <dc:description/>
  <cp:lastModifiedBy>Ménard, Audrey</cp:lastModifiedBy>
  <cp:revision>2</cp:revision>
  <dcterms:created xsi:type="dcterms:W3CDTF">2025-09-19T18:36:00Z</dcterms:created>
  <dcterms:modified xsi:type="dcterms:W3CDTF">2025-09-19T18:36:00Z</dcterms:modified>
</cp:coreProperties>
</file>